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F" w14:textId="75723C67" w:rsidR="00C86C57" w:rsidRDefault="00AD4B9F" w:rsidP="00B155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15513">
        <w:rPr>
          <w:sz w:val="28"/>
          <w:szCs w:val="28"/>
        </w:rPr>
        <w:t xml:space="preserve"> № 2</w:t>
      </w:r>
    </w:p>
    <w:p w14:paraId="5BA679D9" w14:textId="77777777" w:rsidR="00AD4B9F" w:rsidRPr="00D304BD" w:rsidRDefault="00AD4B9F" w:rsidP="00B15513">
      <w:pPr>
        <w:spacing w:line="360" w:lineRule="auto"/>
        <w:jc w:val="center"/>
        <w:rPr>
          <w:sz w:val="28"/>
          <w:szCs w:val="28"/>
        </w:rPr>
        <w:sectPr w:rsidR="00AD4B9F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6664B452" w:rsidR="00C86C57" w:rsidRPr="009C63DB" w:rsidRDefault="00E03949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 xml:space="preserve">к </w:t>
      </w:r>
      <w:r w:rsidR="00B15513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B15513">
        <w:rPr>
          <w:sz w:val="28"/>
          <w:szCs w:val="28"/>
        </w:rPr>
        <w:t xml:space="preserve"> министерства ЖКХ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47DF5987" w14:textId="77777777" w:rsidR="00B15513" w:rsidRPr="00B15513" w:rsidRDefault="00B15513" w:rsidP="00B15513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bookmarkStart w:id="4" w:name="ТекстовоеПоле1"/>
      <w:bookmarkEnd w:id="4"/>
      <w:r w:rsidRPr="00B15513">
        <w:rPr>
          <w:b/>
          <w:color w:val="2D2D2D"/>
          <w:spacing w:val="2"/>
          <w:sz w:val="28"/>
          <w:szCs w:val="28"/>
        </w:rPr>
        <w:t>ЗАКЛЮЧЕНИЕ</w:t>
      </w:r>
    </w:p>
    <w:p w14:paraId="75B0F205" w14:textId="77777777" w:rsidR="00B15513" w:rsidRPr="005B1F91" w:rsidRDefault="00A574FB" w:rsidP="00B15513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bookmarkStart w:id="5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5"/>
      <w:r w:rsidR="00B15513" w:rsidRPr="005B1F91">
        <w:rPr>
          <w:color w:val="2D2D2D"/>
          <w:spacing w:val="2"/>
          <w:sz w:val="28"/>
          <w:szCs w:val="28"/>
        </w:rPr>
        <w:t xml:space="preserve">об установлении необходимости </w:t>
      </w:r>
      <w:r w:rsidR="00B15513">
        <w:rPr>
          <w:color w:val="2D2D2D"/>
          <w:spacing w:val="2"/>
          <w:sz w:val="28"/>
          <w:szCs w:val="28"/>
        </w:rPr>
        <w:t xml:space="preserve">(отсутствия необходимости) </w:t>
      </w:r>
      <w:r w:rsidR="00B15513" w:rsidRPr="005B1F91">
        <w:rPr>
          <w:color w:val="2D2D2D"/>
          <w:spacing w:val="2"/>
          <w:sz w:val="28"/>
          <w:szCs w:val="28"/>
        </w:rPr>
        <w:t>проведения капитального</w:t>
      </w:r>
      <w:r w:rsidR="00B15513">
        <w:rPr>
          <w:color w:val="2D2D2D"/>
          <w:spacing w:val="2"/>
          <w:sz w:val="28"/>
          <w:szCs w:val="28"/>
        </w:rPr>
        <w:t xml:space="preserve"> </w:t>
      </w:r>
      <w:r w:rsidR="00B15513" w:rsidRPr="005B1F91">
        <w:rPr>
          <w:color w:val="2D2D2D"/>
          <w:spacing w:val="2"/>
          <w:sz w:val="28"/>
          <w:szCs w:val="28"/>
        </w:rPr>
        <w:t>ремонта общего имущества в многоквартирном доме</w:t>
      </w:r>
    </w:p>
    <w:p w14:paraId="2F9BEE0E" w14:textId="149A11FE" w:rsidR="006620C8" w:rsidRDefault="006620C8" w:rsidP="005300B2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15C1F1" w14:textId="77777777" w:rsidR="00B15513" w:rsidRDefault="00B15513" w:rsidP="00B15513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32073A22" w14:textId="26CBF8D5" w:rsidR="00B15513" w:rsidRPr="005B1F91" w:rsidRDefault="00B15513" w:rsidP="00B15513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____________________________________________________________</w:t>
      </w:r>
    </w:p>
    <w:p w14:paraId="5A4DF85A" w14:textId="77777777" w:rsidR="00B15513" w:rsidRPr="005B1F91" w:rsidRDefault="00B15513" w:rsidP="00B15513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(месторасположение МКД, в том числе наименование</w:t>
      </w:r>
    </w:p>
    <w:p w14:paraId="7C3D71E7" w14:textId="77777777" w:rsidR="00B15513" w:rsidRPr="005B1F91" w:rsidRDefault="00B15513" w:rsidP="00B15513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населенного пункта, улицы, номер дома)</w:t>
      </w: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16A086" w14:textId="77777777" w:rsidR="00B15513" w:rsidRDefault="00B15513" w:rsidP="00B1551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14:paraId="21467BC1" w14:textId="0164E0F4" w:rsidR="00B15513" w:rsidRPr="005B1F91" w:rsidRDefault="00B15513" w:rsidP="00B1551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№</w:t>
      </w:r>
      <w:r w:rsidRPr="005B1F91">
        <w:rPr>
          <w:color w:val="2D2D2D"/>
          <w:spacing w:val="2"/>
          <w:sz w:val="28"/>
          <w:szCs w:val="28"/>
        </w:rPr>
        <w:t xml:space="preserve"> _________                                      </w:t>
      </w:r>
      <w:r>
        <w:rPr>
          <w:color w:val="2D2D2D"/>
          <w:spacing w:val="2"/>
          <w:sz w:val="28"/>
          <w:szCs w:val="28"/>
        </w:rPr>
        <w:t xml:space="preserve">                   «___»_____________ 20___ г.</w:t>
      </w:r>
    </w:p>
    <w:p w14:paraId="280651F6" w14:textId="77777777" w:rsidR="00B15513" w:rsidRPr="005B1F91" w:rsidRDefault="00B15513" w:rsidP="00B1551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                                                        </w:t>
      </w:r>
      <w:r>
        <w:rPr>
          <w:color w:val="2D2D2D"/>
          <w:spacing w:val="2"/>
          <w:sz w:val="28"/>
          <w:szCs w:val="28"/>
        </w:rPr>
        <w:t xml:space="preserve">                                  </w:t>
      </w:r>
      <w:r w:rsidRPr="005B1F91">
        <w:rPr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       </w:t>
      </w:r>
      <w:r w:rsidRPr="005B1F91">
        <w:rPr>
          <w:color w:val="2D2D2D"/>
          <w:spacing w:val="2"/>
          <w:sz w:val="28"/>
          <w:szCs w:val="28"/>
        </w:rPr>
        <w:t> </w:t>
      </w:r>
    </w:p>
    <w:p w14:paraId="158322B6" w14:textId="77777777" w:rsidR="00B15513" w:rsidRPr="005B1F91" w:rsidRDefault="00B15513" w:rsidP="00B1551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 xml:space="preserve">Комиссия, назначенная </w:t>
      </w:r>
      <w:r>
        <w:rPr>
          <w:color w:val="2D2D2D"/>
          <w:spacing w:val="2"/>
          <w:sz w:val="28"/>
          <w:szCs w:val="28"/>
        </w:rPr>
        <w:t>распоряжением министерства жилищно-коммунального хозяйства Сахалинской области от «___» __________ 20___г. № ____, в составе:</w:t>
      </w:r>
    </w:p>
    <w:p w14:paraId="62D75983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br/>
        <w:t>председатель</w:t>
      </w:r>
      <w:r>
        <w:rPr>
          <w:color w:val="2D2D2D"/>
          <w:spacing w:val="2"/>
          <w:sz w:val="28"/>
          <w:szCs w:val="28"/>
        </w:rPr>
        <w:t xml:space="preserve"> __________</w:t>
      </w:r>
      <w:r w:rsidRPr="005B1F91">
        <w:rPr>
          <w:color w:val="2D2D2D"/>
          <w:spacing w:val="2"/>
          <w:sz w:val="28"/>
          <w:szCs w:val="28"/>
        </w:rPr>
        <w:t>___________________________________________</w:t>
      </w:r>
      <w:r>
        <w:rPr>
          <w:color w:val="2D2D2D"/>
          <w:spacing w:val="2"/>
          <w:sz w:val="28"/>
          <w:szCs w:val="28"/>
        </w:rPr>
        <w:t>_</w:t>
      </w:r>
    </w:p>
    <w:p w14:paraId="7A91D5AC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                     </w:t>
      </w:r>
      <w:r>
        <w:rPr>
          <w:color w:val="2D2D2D"/>
          <w:spacing w:val="2"/>
          <w:sz w:val="28"/>
          <w:szCs w:val="28"/>
        </w:rPr>
        <w:t xml:space="preserve">                            </w:t>
      </w:r>
      <w:r w:rsidRPr="005B1F91">
        <w:rPr>
          <w:color w:val="2D2D2D"/>
          <w:spacing w:val="2"/>
          <w:sz w:val="28"/>
          <w:szCs w:val="28"/>
        </w:rPr>
        <w:t> (</w:t>
      </w:r>
      <w:r>
        <w:rPr>
          <w:color w:val="2D2D2D"/>
          <w:spacing w:val="2"/>
          <w:sz w:val="28"/>
          <w:szCs w:val="28"/>
        </w:rPr>
        <w:t>ФИО</w:t>
      </w:r>
      <w:r w:rsidRPr="005B1F91">
        <w:rPr>
          <w:color w:val="2D2D2D"/>
          <w:spacing w:val="2"/>
          <w:sz w:val="28"/>
          <w:szCs w:val="28"/>
        </w:rPr>
        <w:t>, занимаемая должность)</w:t>
      </w:r>
    </w:p>
    <w:p w14:paraId="47BF1494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lastRenderedPageBreak/>
        <w:t>заместитель председателя</w:t>
      </w:r>
      <w:r>
        <w:rPr>
          <w:color w:val="2D2D2D"/>
          <w:spacing w:val="2"/>
          <w:sz w:val="28"/>
          <w:szCs w:val="28"/>
        </w:rPr>
        <w:t xml:space="preserve"> ___________</w:t>
      </w:r>
      <w:r w:rsidRPr="005B1F91">
        <w:rPr>
          <w:color w:val="2D2D2D"/>
          <w:spacing w:val="2"/>
          <w:sz w:val="28"/>
          <w:szCs w:val="28"/>
        </w:rPr>
        <w:t>________________________________</w:t>
      </w:r>
    </w:p>
    <w:p w14:paraId="08855D97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                      </w:t>
      </w:r>
      <w:r>
        <w:rPr>
          <w:color w:val="2D2D2D"/>
          <w:spacing w:val="2"/>
          <w:sz w:val="28"/>
          <w:szCs w:val="28"/>
        </w:rPr>
        <w:t xml:space="preserve">                            </w:t>
      </w:r>
      <w:r w:rsidRPr="005B1F91">
        <w:rPr>
          <w:color w:val="2D2D2D"/>
          <w:spacing w:val="2"/>
          <w:sz w:val="28"/>
          <w:szCs w:val="28"/>
        </w:rPr>
        <w:t>(</w:t>
      </w:r>
      <w:r>
        <w:rPr>
          <w:color w:val="2D2D2D"/>
          <w:spacing w:val="2"/>
          <w:sz w:val="28"/>
          <w:szCs w:val="28"/>
        </w:rPr>
        <w:t>ФИО</w:t>
      </w:r>
      <w:r w:rsidRPr="005B1F91">
        <w:rPr>
          <w:color w:val="2D2D2D"/>
          <w:spacing w:val="2"/>
          <w:sz w:val="28"/>
          <w:szCs w:val="28"/>
        </w:rPr>
        <w:t>, занимаемая должность)</w:t>
      </w:r>
    </w:p>
    <w:p w14:paraId="7F642BF0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секретарь комиссии</w:t>
      </w:r>
      <w:r>
        <w:rPr>
          <w:color w:val="2D2D2D"/>
          <w:spacing w:val="2"/>
          <w:sz w:val="28"/>
          <w:szCs w:val="28"/>
        </w:rPr>
        <w:t xml:space="preserve"> _______________</w:t>
      </w:r>
      <w:r w:rsidRPr="005B1F91">
        <w:rPr>
          <w:color w:val="2D2D2D"/>
          <w:spacing w:val="2"/>
          <w:sz w:val="28"/>
          <w:szCs w:val="28"/>
        </w:rPr>
        <w:t>_________________________________</w:t>
      </w:r>
    </w:p>
    <w:p w14:paraId="40F69E55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                      </w:t>
      </w:r>
      <w:r>
        <w:rPr>
          <w:color w:val="2D2D2D"/>
          <w:spacing w:val="2"/>
          <w:sz w:val="28"/>
          <w:szCs w:val="28"/>
        </w:rPr>
        <w:t xml:space="preserve">                            </w:t>
      </w:r>
      <w:r w:rsidRPr="005B1F91">
        <w:rPr>
          <w:color w:val="2D2D2D"/>
          <w:spacing w:val="2"/>
          <w:sz w:val="28"/>
          <w:szCs w:val="28"/>
        </w:rPr>
        <w:t>(</w:t>
      </w:r>
      <w:r>
        <w:rPr>
          <w:color w:val="2D2D2D"/>
          <w:spacing w:val="2"/>
          <w:sz w:val="28"/>
          <w:szCs w:val="28"/>
        </w:rPr>
        <w:t>ФИО</w:t>
      </w:r>
      <w:r w:rsidRPr="005B1F91">
        <w:rPr>
          <w:color w:val="2D2D2D"/>
          <w:spacing w:val="2"/>
          <w:sz w:val="28"/>
          <w:szCs w:val="28"/>
        </w:rPr>
        <w:t>, занимаемая должность)</w:t>
      </w:r>
    </w:p>
    <w:p w14:paraId="5024FE5E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и членов комиссии:</w:t>
      </w:r>
    </w:p>
    <w:p w14:paraId="363F2DAC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14:paraId="30C7EAF0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                     </w:t>
      </w:r>
      <w:r>
        <w:rPr>
          <w:color w:val="2D2D2D"/>
          <w:spacing w:val="2"/>
          <w:sz w:val="28"/>
          <w:szCs w:val="28"/>
        </w:rPr>
        <w:t xml:space="preserve">                             </w:t>
      </w:r>
      <w:r w:rsidRPr="005B1F91">
        <w:rPr>
          <w:color w:val="2D2D2D"/>
          <w:spacing w:val="2"/>
          <w:sz w:val="28"/>
          <w:szCs w:val="28"/>
        </w:rPr>
        <w:t>(</w:t>
      </w:r>
      <w:r>
        <w:rPr>
          <w:color w:val="2D2D2D"/>
          <w:spacing w:val="2"/>
          <w:sz w:val="28"/>
          <w:szCs w:val="28"/>
        </w:rPr>
        <w:t>ФИО</w:t>
      </w:r>
      <w:r w:rsidRPr="005B1F91">
        <w:rPr>
          <w:color w:val="2D2D2D"/>
          <w:spacing w:val="2"/>
          <w:sz w:val="28"/>
          <w:szCs w:val="28"/>
        </w:rPr>
        <w:t>, занимаемая должность)</w:t>
      </w:r>
    </w:p>
    <w:p w14:paraId="008CCFA9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14:paraId="35072B09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                      </w:t>
      </w:r>
      <w:r>
        <w:rPr>
          <w:color w:val="2D2D2D"/>
          <w:spacing w:val="2"/>
          <w:sz w:val="28"/>
          <w:szCs w:val="28"/>
        </w:rPr>
        <w:t xml:space="preserve">                            </w:t>
      </w:r>
      <w:r w:rsidRPr="005B1F91">
        <w:rPr>
          <w:color w:val="2D2D2D"/>
          <w:spacing w:val="2"/>
          <w:sz w:val="28"/>
          <w:szCs w:val="28"/>
        </w:rPr>
        <w:t>(</w:t>
      </w:r>
      <w:r>
        <w:rPr>
          <w:color w:val="2D2D2D"/>
          <w:spacing w:val="2"/>
          <w:sz w:val="28"/>
          <w:szCs w:val="28"/>
        </w:rPr>
        <w:t>ФИО</w:t>
      </w:r>
      <w:r w:rsidRPr="005B1F91">
        <w:rPr>
          <w:color w:val="2D2D2D"/>
          <w:spacing w:val="2"/>
          <w:sz w:val="28"/>
          <w:szCs w:val="28"/>
        </w:rPr>
        <w:t>, занимаемая должность)</w:t>
      </w:r>
    </w:p>
    <w:p w14:paraId="6F0ACB4A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14:paraId="0C25C51E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                      </w:t>
      </w:r>
      <w:r>
        <w:rPr>
          <w:color w:val="2D2D2D"/>
          <w:spacing w:val="2"/>
          <w:sz w:val="28"/>
          <w:szCs w:val="28"/>
        </w:rPr>
        <w:t xml:space="preserve">                            </w:t>
      </w:r>
      <w:r w:rsidRPr="005B1F91">
        <w:rPr>
          <w:color w:val="2D2D2D"/>
          <w:spacing w:val="2"/>
          <w:sz w:val="28"/>
          <w:szCs w:val="28"/>
        </w:rPr>
        <w:t>(</w:t>
      </w:r>
      <w:r>
        <w:rPr>
          <w:color w:val="2D2D2D"/>
          <w:spacing w:val="2"/>
          <w:sz w:val="28"/>
          <w:szCs w:val="28"/>
        </w:rPr>
        <w:t>ФИО</w:t>
      </w:r>
      <w:r w:rsidRPr="005B1F91">
        <w:rPr>
          <w:color w:val="2D2D2D"/>
          <w:spacing w:val="2"/>
          <w:sz w:val="28"/>
          <w:szCs w:val="28"/>
        </w:rPr>
        <w:t>, занимаемая должность)</w:t>
      </w:r>
    </w:p>
    <w:p w14:paraId="2007C912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14:paraId="65B981B7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                     </w:t>
      </w:r>
      <w:r>
        <w:rPr>
          <w:color w:val="2D2D2D"/>
          <w:spacing w:val="2"/>
          <w:sz w:val="28"/>
          <w:szCs w:val="28"/>
        </w:rPr>
        <w:t xml:space="preserve">                            </w:t>
      </w:r>
      <w:r w:rsidRPr="005B1F91">
        <w:rPr>
          <w:color w:val="2D2D2D"/>
          <w:spacing w:val="2"/>
          <w:sz w:val="28"/>
          <w:szCs w:val="28"/>
        </w:rPr>
        <w:t> (</w:t>
      </w:r>
      <w:r>
        <w:rPr>
          <w:color w:val="2D2D2D"/>
          <w:spacing w:val="2"/>
          <w:sz w:val="28"/>
          <w:szCs w:val="28"/>
        </w:rPr>
        <w:t>ФИО</w:t>
      </w:r>
      <w:r w:rsidRPr="005B1F91">
        <w:rPr>
          <w:color w:val="2D2D2D"/>
          <w:spacing w:val="2"/>
          <w:sz w:val="28"/>
          <w:szCs w:val="28"/>
        </w:rPr>
        <w:t>, занимаемая должность)</w:t>
      </w:r>
    </w:p>
    <w:p w14:paraId="18B242F1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br/>
        <w:t>по результатам рассмотренных документов:</w:t>
      </w:r>
    </w:p>
    <w:p w14:paraId="09BEDBE4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</w:t>
      </w:r>
    </w:p>
    <w:p w14:paraId="7A06601D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                    </w:t>
      </w:r>
      <w:r>
        <w:rPr>
          <w:color w:val="2D2D2D"/>
          <w:spacing w:val="2"/>
          <w:sz w:val="28"/>
          <w:szCs w:val="28"/>
        </w:rPr>
        <w:t xml:space="preserve">                </w:t>
      </w:r>
      <w:r w:rsidRPr="005B1F91">
        <w:rPr>
          <w:color w:val="2D2D2D"/>
          <w:spacing w:val="2"/>
          <w:sz w:val="28"/>
          <w:szCs w:val="28"/>
        </w:rPr>
        <w:t> (приводится перечень документов)</w:t>
      </w:r>
    </w:p>
    <w:p w14:paraId="61A231C4" w14:textId="77777777" w:rsidR="00B15513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265C2883" w14:textId="77777777" w:rsidR="00B15513" w:rsidRDefault="00B15513" w:rsidP="00B1551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Приняла заключение (заполняется только соответствующий пункт)</w:t>
      </w:r>
    </w:p>
    <w:p w14:paraId="388AEA2E" w14:textId="77777777" w:rsidR="00B15513" w:rsidRPr="0030283F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1.  </w:t>
      </w:r>
      <w:r w:rsidRPr="0030283F">
        <w:rPr>
          <w:color w:val="2D2D2D"/>
          <w:spacing w:val="2"/>
          <w:sz w:val="28"/>
          <w:szCs w:val="28"/>
        </w:rPr>
        <w:t xml:space="preserve">о наличии признаков, свидетельствующих о необходимости проведения капитального ремонта многоквартирного дома в части капитального ремонта отдельных элементов строительных конструкций и (или) инженерных систем общего имущества многоквартирного дома. </w:t>
      </w:r>
    </w:p>
    <w:p w14:paraId="4446B037" w14:textId="77777777" w:rsidR="00B15513" w:rsidRPr="0030283F" w:rsidRDefault="00B15513" w:rsidP="00B1551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283F">
        <w:rPr>
          <w:color w:val="2D2D2D"/>
          <w:spacing w:val="2"/>
          <w:sz w:val="28"/>
          <w:szCs w:val="28"/>
        </w:rPr>
        <w:t>Данное решение принимается в следующих случаях:</w:t>
      </w:r>
    </w:p>
    <w:p w14:paraId="66E30F16" w14:textId="77777777" w:rsidR="00B15513" w:rsidRPr="0030283F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283F">
        <w:rPr>
          <w:color w:val="2D2D2D"/>
          <w:spacing w:val="2"/>
          <w:sz w:val="28"/>
          <w:szCs w:val="28"/>
        </w:rPr>
        <w:t>- если физический износ отдельных конструкций и элементов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14:paraId="2FC6A86B" w14:textId="77777777" w:rsidR="00B15513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283F">
        <w:rPr>
          <w:color w:val="2D2D2D"/>
          <w:spacing w:val="2"/>
          <w:sz w:val="28"/>
          <w:szCs w:val="28"/>
        </w:rPr>
        <w:t>- если исходя из технического состояния общего имущества в многоквартирном доме имеется опасность нарушения установленных предельных характеристик надежности и безопасности в течение ближайших 5 лет.</w:t>
      </w:r>
    </w:p>
    <w:p w14:paraId="7337DA26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</w:t>
      </w:r>
    </w:p>
    <w:p w14:paraId="40B8D65F" w14:textId="77777777" w:rsidR="00B15513" w:rsidRPr="0030283F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2.  </w:t>
      </w:r>
      <w:r w:rsidRPr="0030283F">
        <w:rPr>
          <w:color w:val="2D2D2D"/>
          <w:spacing w:val="2"/>
          <w:sz w:val="28"/>
          <w:szCs w:val="28"/>
        </w:rPr>
        <w:t>об отсутствии признаков, свидетельствующих о необходимости проведения капитального ремонта многоквартирного дома.</w:t>
      </w:r>
    </w:p>
    <w:p w14:paraId="0E04CA04" w14:textId="77777777" w:rsidR="00B15513" w:rsidRPr="0030283F" w:rsidRDefault="00B15513" w:rsidP="00B1551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283F">
        <w:rPr>
          <w:color w:val="2D2D2D"/>
          <w:spacing w:val="2"/>
          <w:sz w:val="28"/>
          <w:szCs w:val="28"/>
        </w:rPr>
        <w:t xml:space="preserve">Данное решение принимается в следующих случаях: </w:t>
      </w:r>
    </w:p>
    <w:p w14:paraId="68C6A436" w14:textId="77777777" w:rsidR="00B15513" w:rsidRPr="0030283F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283F">
        <w:rPr>
          <w:color w:val="2D2D2D"/>
          <w:spacing w:val="2"/>
          <w:sz w:val="28"/>
          <w:szCs w:val="28"/>
        </w:rPr>
        <w:t xml:space="preserve">- если степень износа основных конструктивных элементов (крыша, стены, фундамент) общего имущества многоквартирного дома составляет </w:t>
      </w:r>
      <w:r w:rsidRPr="0030283F">
        <w:rPr>
          <w:color w:val="2D2D2D"/>
          <w:spacing w:val="2"/>
          <w:sz w:val="28"/>
          <w:szCs w:val="28"/>
        </w:rPr>
        <w:br/>
        <w:t>70 и более процентов;</w:t>
      </w:r>
    </w:p>
    <w:p w14:paraId="2796A4A1" w14:textId="77777777" w:rsidR="00B15513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283F">
        <w:rPr>
          <w:color w:val="2D2D2D"/>
          <w:spacing w:val="2"/>
          <w:sz w:val="28"/>
          <w:szCs w:val="28"/>
        </w:rPr>
        <w:lastRenderedPageBreak/>
        <w:t xml:space="preserve">- если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совокупный размер предельной стоимости услуг и (или) работ по капитальному ремонту общего имущества в многоквартирном доме, определенной в соответствии с постановлением Правительства Сахалинской области от 28.09.2016 № 485 «Об установлении размера предельной стоимости услуг и (или) работ по капитальному ремонту общего имущества в многоквартирном доме на </w:t>
      </w:r>
      <w:r>
        <w:rPr>
          <w:color w:val="2D2D2D"/>
          <w:spacing w:val="2"/>
          <w:sz w:val="28"/>
          <w:szCs w:val="28"/>
        </w:rPr>
        <w:t>территории Сахалинской области»;</w:t>
      </w:r>
    </w:p>
    <w:p w14:paraId="59367560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283F">
        <w:rPr>
          <w:color w:val="2D2D2D"/>
          <w:spacing w:val="2"/>
          <w:sz w:val="28"/>
          <w:szCs w:val="28"/>
        </w:rPr>
        <w:t xml:space="preserve">- если капитальный ремонт общего имущества в многоквартирном доме проведен в период, не превышающий нормативный межремонтный срок, а срок проведения следующего капитального ремонта выходит за пределы действия региональной программы капитального ремонта. </w:t>
      </w:r>
      <w:r w:rsidRPr="005B1F91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</w:t>
      </w:r>
    </w:p>
    <w:p w14:paraId="1941C941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Приложение к заключению:</w:t>
      </w:r>
    </w:p>
    <w:p w14:paraId="0BD2933D" w14:textId="77777777" w:rsidR="00B15513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B1F91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</w:t>
      </w:r>
    </w:p>
    <w:p w14:paraId="28674FB9" w14:textId="77777777" w:rsidR="00B15513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1E6A2767" w14:textId="77777777" w:rsidR="00B15513" w:rsidRPr="005B1F91" w:rsidRDefault="00B15513" w:rsidP="00B1551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Результаты голосования членов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15513" w14:paraId="0DF99954" w14:textId="77777777" w:rsidTr="00CF68A3">
        <w:tc>
          <w:tcPr>
            <w:tcW w:w="3115" w:type="dxa"/>
            <w:vMerge w:val="restart"/>
          </w:tcPr>
          <w:p w14:paraId="697660EC" w14:textId="77777777" w:rsidR="00B15513" w:rsidRDefault="00B15513" w:rsidP="00CF68A3">
            <w:pPr>
              <w:jc w:val="center"/>
              <w:rPr>
                <w:sz w:val="28"/>
                <w:szCs w:val="28"/>
              </w:rPr>
            </w:pPr>
            <w:r w:rsidRPr="00583E93">
              <w:rPr>
                <w:sz w:val="28"/>
                <w:szCs w:val="28"/>
              </w:rPr>
              <w:t xml:space="preserve">Члены комиссии </w:t>
            </w:r>
          </w:p>
          <w:p w14:paraId="7D713B03" w14:textId="77777777" w:rsidR="00B15513" w:rsidRPr="00583E93" w:rsidRDefault="00B15513" w:rsidP="00CF68A3">
            <w:pPr>
              <w:jc w:val="center"/>
              <w:rPr>
                <w:sz w:val="28"/>
                <w:szCs w:val="28"/>
              </w:rPr>
            </w:pPr>
            <w:r w:rsidRPr="00583E93">
              <w:rPr>
                <w:sz w:val="28"/>
                <w:szCs w:val="28"/>
              </w:rPr>
              <w:t>(ФИО, занимаемая должность)</w:t>
            </w:r>
          </w:p>
        </w:tc>
        <w:tc>
          <w:tcPr>
            <w:tcW w:w="6230" w:type="dxa"/>
            <w:gridSpan w:val="2"/>
          </w:tcPr>
          <w:p w14:paraId="7BF1D6E6" w14:textId="77777777" w:rsidR="00B15513" w:rsidRDefault="00B15513" w:rsidP="00CF68A3">
            <w:pPr>
              <w:jc w:val="center"/>
              <w:rPr>
                <w:sz w:val="28"/>
                <w:szCs w:val="28"/>
              </w:rPr>
            </w:pPr>
            <w:r w:rsidRPr="00583E93">
              <w:rPr>
                <w:sz w:val="28"/>
                <w:szCs w:val="28"/>
              </w:rPr>
              <w:t xml:space="preserve">Результат голосования </w:t>
            </w:r>
          </w:p>
          <w:p w14:paraId="07CE3CA7" w14:textId="77777777" w:rsidR="00B15513" w:rsidRPr="00583E93" w:rsidRDefault="00B15513" w:rsidP="00CF68A3">
            <w:pPr>
              <w:jc w:val="center"/>
              <w:rPr>
                <w:sz w:val="28"/>
                <w:szCs w:val="28"/>
              </w:rPr>
            </w:pPr>
            <w:r w:rsidRPr="00583E93">
              <w:rPr>
                <w:sz w:val="28"/>
                <w:szCs w:val="28"/>
              </w:rPr>
              <w:t>(в соответствующей графе ставится подпись члена комиссии)</w:t>
            </w:r>
          </w:p>
        </w:tc>
      </w:tr>
      <w:tr w:rsidR="00B15513" w14:paraId="5DFB145E" w14:textId="77777777" w:rsidTr="00CF68A3">
        <w:tc>
          <w:tcPr>
            <w:tcW w:w="3115" w:type="dxa"/>
            <w:vMerge/>
          </w:tcPr>
          <w:p w14:paraId="3B7BEA02" w14:textId="77777777" w:rsidR="00B15513" w:rsidRDefault="00B15513" w:rsidP="00CF68A3"/>
        </w:tc>
        <w:tc>
          <w:tcPr>
            <w:tcW w:w="3115" w:type="dxa"/>
          </w:tcPr>
          <w:p w14:paraId="1BCD14F0" w14:textId="77777777" w:rsidR="00B15513" w:rsidRPr="00583E93" w:rsidRDefault="00B15513" w:rsidP="00CF68A3">
            <w:pPr>
              <w:jc w:val="center"/>
              <w:rPr>
                <w:sz w:val="28"/>
                <w:szCs w:val="28"/>
              </w:rPr>
            </w:pPr>
            <w:r w:rsidRPr="00583E93">
              <w:rPr>
                <w:sz w:val="28"/>
                <w:szCs w:val="28"/>
              </w:rPr>
              <w:t>ЗА</w:t>
            </w:r>
          </w:p>
        </w:tc>
        <w:tc>
          <w:tcPr>
            <w:tcW w:w="3115" w:type="dxa"/>
          </w:tcPr>
          <w:p w14:paraId="25A8F63C" w14:textId="77777777" w:rsidR="00B15513" w:rsidRPr="00583E93" w:rsidRDefault="00B15513" w:rsidP="00CF68A3">
            <w:pPr>
              <w:jc w:val="center"/>
              <w:rPr>
                <w:sz w:val="28"/>
                <w:szCs w:val="28"/>
              </w:rPr>
            </w:pPr>
            <w:r w:rsidRPr="00583E93">
              <w:rPr>
                <w:sz w:val="28"/>
                <w:szCs w:val="28"/>
              </w:rPr>
              <w:t>ПРОТИВ</w:t>
            </w:r>
          </w:p>
        </w:tc>
      </w:tr>
      <w:tr w:rsidR="00B15513" w14:paraId="3BEA25F0" w14:textId="77777777" w:rsidTr="00CF68A3">
        <w:tc>
          <w:tcPr>
            <w:tcW w:w="3115" w:type="dxa"/>
          </w:tcPr>
          <w:p w14:paraId="04493950" w14:textId="77777777" w:rsidR="00B15513" w:rsidRDefault="00B15513" w:rsidP="00CF68A3"/>
        </w:tc>
        <w:tc>
          <w:tcPr>
            <w:tcW w:w="3115" w:type="dxa"/>
          </w:tcPr>
          <w:p w14:paraId="08285967" w14:textId="77777777" w:rsidR="00B15513" w:rsidRDefault="00B15513" w:rsidP="00CF68A3"/>
        </w:tc>
        <w:tc>
          <w:tcPr>
            <w:tcW w:w="3115" w:type="dxa"/>
          </w:tcPr>
          <w:p w14:paraId="0EFA85C2" w14:textId="77777777" w:rsidR="00B15513" w:rsidRDefault="00B15513" w:rsidP="00CF68A3"/>
        </w:tc>
      </w:tr>
      <w:tr w:rsidR="00B15513" w14:paraId="1FD579B4" w14:textId="77777777" w:rsidTr="00CF68A3">
        <w:tc>
          <w:tcPr>
            <w:tcW w:w="3115" w:type="dxa"/>
          </w:tcPr>
          <w:p w14:paraId="20BE4673" w14:textId="77777777" w:rsidR="00B15513" w:rsidRDefault="00B15513" w:rsidP="00CF68A3"/>
        </w:tc>
        <w:tc>
          <w:tcPr>
            <w:tcW w:w="3115" w:type="dxa"/>
          </w:tcPr>
          <w:p w14:paraId="3EA17096" w14:textId="77777777" w:rsidR="00B15513" w:rsidRDefault="00B15513" w:rsidP="00CF68A3"/>
        </w:tc>
        <w:tc>
          <w:tcPr>
            <w:tcW w:w="3115" w:type="dxa"/>
          </w:tcPr>
          <w:p w14:paraId="5268F6EB" w14:textId="77777777" w:rsidR="00B15513" w:rsidRDefault="00B15513" w:rsidP="00CF68A3"/>
        </w:tc>
      </w:tr>
      <w:tr w:rsidR="00B15513" w14:paraId="2F089B72" w14:textId="77777777" w:rsidTr="00CF68A3">
        <w:tc>
          <w:tcPr>
            <w:tcW w:w="3115" w:type="dxa"/>
          </w:tcPr>
          <w:p w14:paraId="5BAAAA2F" w14:textId="77777777" w:rsidR="00B15513" w:rsidRDefault="00B15513" w:rsidP="00CF68A3"/>
        </w:tc>
        <w:tc>
          <w:tcPr>
            <w:tcW w:w="3115" w:type="dxa"/>
          </w:tcPr>
          <w:p w14:paraId="3D4FA4F7" w14:textId="77777777" w:rsidR="00B15513" w:rsidRDefault="00B15513" w:rsidP="00CF68A3"/>
        </w:tc>
        <w:tc>
          <w:tcPr>
            <w:tcW w:w="3115" w:type="dxa"/>
          </w:tcPr>
          <w:p w14:paraId="3378740B" w14:textId="77777777" w:rsidR="00B15513" w:rsidRDefault="00B15513" w:rsidP="00CF68A3"/>
        </w:tc>
      </w:tr>
      <w:tr w:rsidR="00B15513" w14:paraId="0FB1D0F5" w14:textId="77777777" w:rsidTr="00CF68A3">
        <w:tc>
          <w:tcPr>
            <w:tcW w:w="3115" w:type="dxa"/>
          </w:tcPr>
          <w:p w14:paraId="784028E5" w14:textId="77777777" w:rsidR="00B15513" w:rsidRDefault="00B15513" w:rsidP="00CF68A3"/>
        </w:tc>
        <w:tc>
          <w:tcPr>
            <w:tcW w:w="3115" w:type="dxa"/>
          </w:tcPr>
          <w:p w14:paraId="506DDA24" w14:textId="77777777" w:rsidR="00B15513" w:rsidRDefault="00B15513" w:rsidP="00CF68A3"/>
        </w:tc>
        <w:tc>
          <w:tcPr>
            <w:tcW w:w="3115" w:type="dxa"/>
          </w:tcPr>
          <w:p w14:paraId="21568826" w14:textId="77777777" w:rsidR="00B15513" w:rsidRDefault="00B15513" w:rsidP="00CF68A3"/>
        </w:tc>
      </w:tr>
      <w:tr w:rsidR="00B15513" w14:paraId="4BDE178F" w14:textId="77777777" w:rsidTr="00CF68A3">
        <w:tc>
          <w:tcPr>
            <w:tcW w:w="3115" w:type="dxa"/>
          </w:tcPr>
          <w:p w14:paraId="33A9EE7E" w14:textId="77777777" w:rsidR="00B15513" w:rsidRDefault="00B15513" w:rsidP="00CF68A3"/>
        </w:tc>
        <w:tc>
          <w:tcPr>
            <w:tcW w:w="3115" w:type="dxa"/>
          </w:tcPr>
          <w:p w14:paraId="192F270D" w14:textId="77777777" w:rsidR="00B15513" w:rsidRDefault="00B15513" w:rsidP="00CF68A3"/>
        </w:tc>
        <w:tc>
          <w:tcPr>
            <w:tcW w:w="3115" w:type="dxa"/>
          </w:tcPr>
          <w:p w14:paraId="40F9D7F1" w14:textId="77777777" w:rsidR="00B15513" w:rsidRDefault="00B15513" w:rsidP="00CF68A3"/>
        </w:tc>
      </w:tr>
    </w:tbl>
    <w:p w14:paraId="223AAF14" w14:textId="77777777" w:rsidR="00B15513" w:rsidRDefault="00B15513" w:rsidP="00B1551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14:paraId="405B5BD8" w14:textId="77777777" w:rsidR="00B15513" w:rsidRDefault="00B15513" w:rsidP="00B1551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14:paraId="0BDF558C" w14:textId="77777777" w:rsidR="00B15513" w:rsidRDefault="00B15513" w:rsidP="00B1551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14:paraId="11E19ACD" w14:textId="77777777" w:rsidR="00B15513" w:rsidRDefault="00B15513" w:rsidP="00B1551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14:paraId="16FC7421" w14:textId="77777777" w:rsidR="00B15513" w:rsidRDefault="00B15513" w:rsidP="00B1551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14:paraId="6DFFDEAB" w14:textId="77777777" w:rsidR="00B15513" w:rsidRDefault="00B15513" w:rsidP="00B1551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>
      <w:bookmarkStart w:id="6" w:name="_GoBack"/>
      <w:bookmarkEnd w:id="6"/>
    </w:p>
    <w:tbl>
      <w:tblPr>
        <w:tblStyle w:val="a3"/>
        <w:tblpPr w:leftFromText="180" w:rightFromText="180" w:vertAnchor="text" w:horzAnchor="margin" w:tblpXSpec="center" w:tblpY="161"/>
        <w:tblW w:w="17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E03949" w14:paraId="7141F89B" w14:textId="77777777" w:rsidTr="00E03949">
        <w:trPr>
          <w:trHeight w:val="1134"/>
        </w:trPr>
        <w:tc>
          <w:tcPr>
            <w:tcW w:w="1701" w:type="dxa"/>
            <w:tcBorders>
              <w:bottom w:val="single" w:sz="4" w:space="0" w:color="auto"/>
            </w:tcBorders>
          </w:tcPr>
          <w:p w14:paraId="4501CDD3" w14:textId="77777777" w:rsidR="00E03949" w:rsidRDefault="00E03949" w:rsidP="00E03949">
            <w:pPr>
              <w:jc w:val="both"/>
            </w:pPr>
          </w:p>
        </w:tc>
      </w:tr>
    </w:tbl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3.10-7-р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6F35173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03949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D4B9F"/>
    <w:rsid w:val="00AE0711"/>
    <w:rsid w:val="00B11972"/>
    <w:rsid w:val="00B15513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03949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D7192FFF-C2B2-4F10-B7A4-C791C93B1729"/>
    <ds:schemaRef ds:uri="00ae519a-a787-4cb6-a9f3-e0d2ce624f96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Гракович Любовь Николаевна</cp:lastModifiedBy>
  <cp:revision>9</cp:revision>
  <cp:lastPrinted>2008-03-14T00:47:00Z</cp:lastPrinted>
  <dcterms:created xsi:type="dcterms:W3CDTF">2016-04-18T22:59:00Z</dcterms:created>
  <dcterms:modified xsi:type="dcterms:W3CDTF">2021-03-15T00:05:00Z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