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18" w:rsidRDefault="00AE3B98" w:rsidP="00A92FF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23.2pt;margin-top:-25.5pt;width:33pt;height:19.5pt;z-index:251660288" strokecolor="white [3212]"/>
        </w:pict>
      </w: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05418" w:rsidRDefault="00005418" w:rsidP="00F667B3">
      <w:pPr>
        <w:rPr>
          <w:rFonts w:ascii="Times New Roman" w:hAnsi="Times New Roman" w:cs="Times New Roman"/>
          <w:sz w:val="28"/>
          <w:szCs w:val="28"/>
        </w:rPr>
      </w:pPr>
    </w:p>
    <w:p w:rsidR="00005418" w:rsidRPr="00005418" w:rsidRDefault="00005418" w:rsidP="00F667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5418">
        <w:rPr>
          <w:rFonts w:ascii="Times New Roman" w:hAnsi="Times New Roman" w:cs="Times New Roman"/>
          <w:b/>
          <w:sz w:val="56"/>
          <w:szCs w:val="56"/>
        </w:rPr>
        <w:t>Годовой отчет</w:t>
      </w:r>
    </w:p>
    <w:p w:rsidR="00005418" w:rsidRDefault="00AE2D1E" w:rsidP="00F667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92FF5">
        <w:rPr>
          <w:rFonts w:ascii="Times New Roman" w:hAnsi="Times New Roman" w:cs="Times New Roman"/>
          <w:sz w:val="40"/>
          <w:szCs w:val="40"/>
        </w:rPr>
        <w:t>некоммерческой организации «</w:t>
      </w:r>
      <w:r w:rsidR="00005418" w:rsidRPr="00005418">
        <w:rPr>
          <w:rFonts w:ascii="Times New Roman" w:hAnsi="Times New Roman" w:cs="Times New Roman"/>
          <w:sz w:val="40"/>
          <w:szCs w:val="40"/>
        </w:rPr>
        <w:t xml:space="preserve">Фонд капитального ремонта многоквартирных домов </w:t>
      </w:r>
    </w:p>
    <w:p w:rsidR="00005418" w:rsidRPr="00005418" w:rsidRDefault="001B3DC1" w:rsidP="00F667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Сахалинской области</w:t>
      </w:r>
      <w:r w:rsidR="00A92FF5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за 2014</w:t>
      </w:r>
      <w:r w:rsidR="00005418" w:rsidRPr="00005418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239F1" w:rsidRDefault="00A239F1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239F1" w:rsidRDefault="00A239F1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92FF5" w:rsidRDefault="00A92FF5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92FF5" w:rsidRDefault="00A92FF5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239F1" w:rsidRDefault="00A239F1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92FF5" w:rsidRDefault="00A92FF5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92FF5" w:rsidRDefault="00A92FF5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A92FF5" w:rsidRDefault="00A92FF5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05418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Pr="00005418">
        <w:rPr>
          <w:rFonts w:ascii="Times New Roman" w:hAnsi="Times New Roman" w:cs="Times New Roman"/>
          <w:b/>
          <w:sz w:val="32"/>
          <w:szCs w:val="32"/>
        </w:rPr>
        <w:t xml:space="preserve"> Правлением Фонда </w:t>
      </w:r>
    </w:p>
    <w:p w:rsidR="00BE33EC" w:rsidRDefault="00443BE0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 w:rsidRPr="00A837A7">
        <w:rPr>
          <w:rFonts w:ascii="Times New Roman" w:hAnsi="Times New Roman" w:cs="Times New Roman"/>
          <w:b/>
          <w:sz w:val="32"/>
          <w:szCs w:val="32"/>
        </w:rPr>
        <w:t>(П</w:t>
      </w:r>
      <w:r w:rsidR="00005418" w:rsidRPr="00A837A7">
        <w:rPr>
          <w:rFonts w:ascii="Times New Roman" w:hAnsi="Times New Roman" w:cs="Times New Roman"/>
          <w:b/>
          <w:sz w:val="32"/>
          <w:szCs w:val="32"/>
        </w:rPr>
        <w:t xml:space="preserve">ротокол </w:t>
      </w:r>
      <w:r w:rsidR="00B8421B" w:rsidRPr="00A837A7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="00005418" w:rsidRPr="00A837A7">
        <w:rPr>
          <w:rFonts w:ascii="Times New Roman" w:hAnsi="Times New Roman" w:cs="Times New Roman"/>
          <w:b/>
          <w:sz w:val="32"/>
          <w:szCs w:val="32"/>
        </w:rPr>
        <w:t>№</w:t>
      </w:r>
      <w:r w:rsidR="002A165E" w:rsidRPr="00A83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7A7" w:rsidRPr="00A837A7">
        <w:rPr>
          <w:rFonts w:ascii="Times New Roman" w:hAnsi="Times New Roman" w:cs="Times New Roman"/>
          <w:b/>
          <w:sz w:val="32"/>
          <w:szCs w:val="32"/>
        </w:rPr>
        <w:t>1</w:t>
      </w:r>
      <w:r w:rsidR="002A165E" w:rsidRPr="00A837A7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05418" w:rsidRPr="00A83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2FF5">
        <w:rPr>
          <w:rFonts w:ascii="Times New Roman" w:hAnsi="Times New Roman" w:cs="Times New Roman"/>
          <w:b/>
          <w:sz w:val="32"/>
          <w:szCs w:val="32"/>
        </w:rPr>
        <w:t>«</w:t>
      </w:r>
      <w:r w:rsidR="00A837A7" w:rsidRPr="00A837A7">
        <w:rPr>
          <w:rFonts w:ascii="Times New Roman" w:hAnsi="Times New Roman" w:cs="Times New Roman"/>
          <w:b/>
          <w:sz w:val="32"/>
          <w:szCs w:val="32"/>
        </w:rPr>
        <w:t>31</w:t>
      </w:r>
      <w:r w:rsidR="00A92FF5">
        <w:rPr>
          <w:rFonts w:ascii="Times New Roman" w:hAnsi="Times New Roman" w:cs="Times New Roman"/>
          <w:b/>
          <w:sz w:val="32"/>
          <w:szCs w:val="32"/>
        </w:rPr>
        <w:t>»</w:t>
      </w:r>
      <w:r w:rsidR="002A165E" w:rsidRPr="00A83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7A7" w:rsidRPr="00A837A7">
        <w:rPr>
          <w:rFonts w:ascii="Times New Roman" w:hAnsi="Times New Roman" w:cs="Times New Roman"/>
          <w:b/>
          <w:sz w:val="32"/>
          <w:szCs w:val="32"/>
        </w:rPr>
        <w:t>марта 2015</w:t>
      </w:r>
      <w:r w:rsidR="00005418" w:rsidRPr="00A837A7"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005418" w:rsidRDefault="00005418" w:rsidP="00A92FF5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E44824" w:rsidRDefault="00EB5D89" w:rsidP="00A92F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F3B09">
        <w:rPr>
          <w:rFonts w:ascii="Times New Roman" w:hAnsi="Times New Roman" w:cs="Times New Roman"/>
          <w:b/>
          <w:sz w:val="28"/>
          <w:szCs w:val="28"/>
        </w:rPr>
        <w:t>труктура и управление Фондом</w:t>
      </w:r>
    </w:p>
    <w:p w:rsidR="00A92FF5" w:rsidRPr="00E44824" w:rsidRDefault="00A92FF5" w:rsidP="00A92F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1B" w:rsidRDefault="00A92FF5" w:rsidP="00A92FF5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Некоммерческая организация «</w:t>
      </w:r>
      <w:r w:rsidR="00B8421B" w:rsidRPr="00B8421B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Сахалинской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21B" w:rsidRPr="00B8421B">
        <w:rPr>
          <w:rFonts w:ascii="Times New Roman" w:hAnsi="Times New Roman" w:cs="Times New Roman"/>
          <w:sz w:val="28"/>
          <w:szCs w:val="28"/>
        </w:rPr>
        <w:t xml:space="preserve"> </w:t>
      </w:r>
      <w:r w:rsidR="00B8421B">
        <w:rPr>
          <w:rFonts w:ascii="Times New Roman" w:hAnsi="Times New Roman" w:cs="Times New Roman"/>
          <w:sz w:val="28"/>
          <w:szCs w:val="28"/>
        </w:rPr>
        <w:t>(далее – Фонд</w:t>
      </w:r>
      <w:r w:rsidR="00BC7D9B">
        <w:rPr>
          <w:rFonts w:ascii="Times New Roman" w:hAnsi="Times New Roman" w:cs="Times New Roman"/>
          <w:sz w:val="28"/>
          <w:szCs w:val="28"/>
        </w:rPr>
        <w:t xml:space="preserve"> или Региональный оператор</w:t>
      </w:r>
      <w:r w:rsidR="00B8421B">
        <w:rPr>
          <w:rFonts w:ascii="Times New Roman" w:hAnsi="Times New Roman" w:cs="Times New Roman"/>
          <w:sz w:val="28"/>
          <w:szCs w:val="28"/>
        </w:rPr>
        <w:t>) создана в соответствии со ста</w:t>
      </w:r>
      <w:r w:rsidR="00535DBB">
        <w:rPr>
          <w:rFonts w:ascii="Times New Roman" w:hAnsi="Times New Roman" w:cs="Times New Roman"/>
          <w:sz w:val="28"/>
          <w:szCs w:val="28"/>
        </w:rPr>
        <w:t xml:space="preserve">тьей 178 Жилищного кодекса РФ, </w:t>
      </w:r>
      <w:r w:rsidR="00B8421B">
        <w:rPr>
          <w:rFonts w:ascii="Times New Roman" w:hAnsi="Times New Roman" w:cs="Times New Roman"/>
          <w:sz w:val="28"/>
          <w:szCs w:val="28"/>
        </w:rPr>
        <w:t>Законом Сахалинской области №76-ЗО</w:t>
      </w:r>
      <w:r w:rsidR="00455BAC">
        <w:rPr>
          <w:rFonts w:ascii="Times New Roman" w:hAnsi="Times New Roman" w:cs="Times New Roman"/>
          <w:sz w:val="28"/>
          <w:szCs w:val="28"/>
        </w:rPr>
        <w:t xml:space="preserve"> от 15.07.2013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BAC">
        <w:rPr>
          <w:rFonts w:ascii="Times New Roman" w:hAnsi="Times New Roman" w:cs="Times New Roman"/>
          <w:sz w:val="28"/>
          <w:szCs w:val="28"/>
        </w:rPr>
        <w:t>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5DBB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Сахалинской области от 09.08.2013 г. №440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5DBB">
        <w:rPr>
          <w:rFonts w:ascii="Times New Roman" w:hAnsi="Times New Roman" w:cs="Times New Roman"/>
          <w:sz w:val="28"/>
          <w:szCs w:val="28"/>
        </w:rPr>
        <w:t>О создании некоммерческой</w:t>
      </w:r>
      <w:proofErr w:type="gramEnd"/>
      <w:r w:rsidR="00535DB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5DBB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Сахалинской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5DBB">
        <w:rPr>
          <w:rFonts w:ascii="Times New Roman" w:hAnsi="Times New Roman" w:cs="Times New Roman"/>
          <w:sz w:val="28"/>
          <w:szCs w:val="28"/>
        </w:rPr>
        <w:t>.</w:t>
      </w:r>
    </w:p>
    <w:p w:rsidR="00440A2B" w:rsidRDefault="00535DBB" w:rsidP="00A92FF5">
      <w:pPr>
        <w:pStyle w:val="ConsPlusNormal"/>
        <w:spacing w:line="360" w:lineRule="exact"/>
        <w:ind w:firstLine="540"/>
        <w:jc w:val="both"/>
      </w:pPr>
      <w:r>
        <w:t xml:space="preserve">  Фонд </w:t>
      </w:r>
      <w:proofErr w:type="gramStart"/>
      <w:r>
        <w:t>образован</w:t>
      </w:r>
      <w:proofErr w:type="gramEnd"/>
      <w:r>
        <w:t xml:space="preserve"> в целях реализации долгосрочной региональной</w:t>
      </w:r>
      <w:r w:rsidR="00443BE0">
        <w:t xml:space="preserve"> </w:t>
      </w:r>
      <w:r>
        <w:t xml:space="preserve">  программы по капитальному ремонту, а также осуществления деятельности, направленной на обеспечение своевременного проведения капитального ремонта общего имущества в многоквартирных домах, расположенных на территории Сахалинской области. </w:t>
      </w:r>
    </w:p>
    <w:p w:rsidR="00A45EAB" w:rsidRDefault="004830A2" w:rsidP="00A92F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D01">
        <w:rPr>
          <w:rFonts w:ascii="Times New Roman" w:hAnsi="Times New Roman" w:cs="Times New Roman"/>
          <w:sz w:val="28"/>
          <w:szCs w:val="28"/>
        </w:rPr>
        <w:t xml:space="preserve">Согласно Уставу некоммерческой организации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 w:rsidR="009B0D01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Сахалинской области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 w:rsidR="009B0D01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Сахалинской области от 03.09.2013г. №492, у</w:t>
      </w:r>
      <w:r w:rsidR="005440A8" w:rsidRPr="005440A8">
        <w:rPr>
          <w:rFonts w:ascii="Times New Roman" w:hAnsi="Times New Roman" w:cs="Times New Roman"/>
          <w:sz w:val="28"/>
          <w:szCs w:val="28"/>
        </w:rPr>
        <w:t>чредителем Фонда является министерство энергетики и жилищно-коммунального хозяйства Сахалинской области</w:t>
      </w:r>
      <w:r w:rsidR="001B3DC1">
        <w:rPr>
          <w:rFonts w:ascii="Times New Roman" w:hAnsi="Times New Roman" w:cs="Times New Roman"/>
          <w:sz w:val="28"/>
          <w:szCs w:val="28"/>
        </w:rPr>
        <w:t>.</w:t>
      </w:r>
    </w:p>
    <w:p w:rsidR="004830A2" w:rsidRDefault="00A837A7" w:rsidP="00A92FF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5D9" w:rsidRPr="006C05D9">
        <w:rPr>
          <w:rFonts w:ascii="Times New Roman" w:hAnsi="Times New Roman" w:cs="Times New Roman"/>
          <w:sz w:val="28"/>
          <w:szCs w:val="28"/>
        </w:rPr>
        <w:t>ысшим руководящим органом Фонда является Правление Фонда</w:t>
      </w:r>
      <w:r w:rsidR="00DB257B">
        <w:rPr>
          <w:rFonts w:ascii="Times New Roman" w:hAnsi="Times New Roman" w:cs="Times New Roman"/>
          <w:sz w:val="28"/>
          <w:szCs w:val="28"/>
        </w:rPr>
        <w:t xml:space="preserve">. </w:t>
      </w:r>
      <w:r w:rsidR="006C05D9" w:rsidRPr="006C05D9">
        <w:rPr>
          <w:rFonts w:ascii="Times New Roman" w:hAnsi="Times New Roman" w:cs="Times New Roman"/>
          <w:sz w:val="28"/>
          <w:szCs w:val="28"/>
        </w:rPr>
        <w:t>Попечительский совет Фонда является надзорным органом Фонда.</w:t>
      </w:r>
    </w:p>
    <w:p w:rsidR="006C05D9" w:rsidRPr="006C05D9" w:rsidRDefault="006C05D9" w:rsidP="00A92FF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D9">
        <w:rPr>
          <w:rFonts w:ascii="Times New Roman" w:hAnsi="Times New Roman" w:cs="Times New Roman"/>
          <w:sz w:val="28"/>
          <w:szCs w:val="28"/>
        </w:rPr>
        <w:t>Управление Фондом осуществляется Правлением Фонда и генеральным директором Фонда.</w:t>
      </w:r>
    </w:p>
    <w:p w:rsidR="00922491" w:rsidRPr="00EF331A" w:rsidRDefault="00DB257B" w:rsidP="00A92FF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Попечительского</w:t>
      </w:r>
      <w:r w:rsidR="00131DB2" w:rsidRPr="00131DB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1DB2" w:rsidRPr="00131DB2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 утвержден в количестве из 9 человек</w:t>
      </w:r>
      <w:r w:rsidR="00A837A7">
        <w:rPr>
          <w:rFonts w:ascii="Times New Roman" w:hAnsi="Times New Roman" w:cs="Times New Roman"/>
          <w:sz w:val="28"/>
          <w:szCs w:val="28"/>
        </w:rPr>
        <w:t xml:space="preserve"> Правительством Сахалинской области.</w:t>
      </w:r>
    </w:p>
    <w:p w:rsidR="006A27B9" w:rsidRPr="006A27B9" w:rsidRDefault="006A27B9" w:rsidP="00A92FF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Состав Правления Фонда в количестве </w:t>
      </w:r>
      <w:r w:rsidR="00A837A7">
        <w:rPr>
          <w:rFonts w:ascii="Times New Roman" w:hAnsi="Times New Roman" w:cs="Times New Roman"/>
          <w:sz w:val="28"/>
          <w:szCs w:val="28"/>
        </w:rPr>
        <w:t xml:space="preserve">из </w:t>
      </w:r>
      <w:r w:rsidRPr="006A27B9">
        <w:rPr>
          <w:rFonts w:ascii="Times New Roman" w:hAnsi="Times New Roman" w:cs="Times New Roman"/>
          <w:sz w:val="28"/>
          <w:szCs w:val="28"/>
        </w:rPr>
        <w:t>пяти человек, в том числе председате</w:t>
      </w:r>
      <w:r w:rsidR="00C000FC">
        <w:rPr>
          <w:rFonts w:ascii="Times New Roman" w:hAnsi="Times New Roman" w:cs="Times New Roman"/>
          <w:sz w:val="28"/>
          <w:szCs w:val="28"/>
        </w:rPr>
        <w:t>ль Правления Фонда, утвержден</w:t>
      </w:r>
      <w:r w:rsidRPr="006A27B9">
        <w:rPr>
          <w:rFonts w:ascii="Times New Roman" w:hAnsi="Times New Roman" w:cs="Times New Roman"/>
          <w:sz w:val="28"/>
          <w:szCs w:val="28"/>
        </w:rPr>
        <w:t xml:space="preserve"> учредителем Фонда.</w:t>
      </w:r>
    </w:p>
    <w:p w:rsidR="001C732D" w:rsidRPr="001C732D" w:rsidRDefault="00800C83" w:rsidP="00A92FF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32D" w:rsidRPr="001C732D">
        <w:rPr>
          <w:rFonts w:ascii="Times New Roman" w:hAnsi="Times New Roman" w:cs="Times New Roman"/>
          <w:sz w:val="28"/>
          <w:szCs w:val="28"/>
        </w:rPr>
        <w:t>Генеральный директор Фонда является единоличн</w:t>
      </w:r>
      <w:r w:rsidR="001C732D">
        <w:rPr>
          <w:rFonts w:ascii="Times New Roman" w:hAnsi="Times New Roman" w:cs="Times New Roman"/>
          <w:sz w:val="28"/>
          <w:szCs w:val="28"/>
        </w:rPr>
        <w:t>ым исполнительным органом Фонда</w:t>
      </w:r>
      <w:r w:rsidR="00440A2B">
        <w:rPr>
          <w:rFonts w:ascii="Times New Roman" w:hAnsi="Times New Roman" w:cs="Times New Roman"/>
          <w:sz w:val="28"/>
          <w:szCs w:val="28"/>
        </w:rPr>
        <w:t>.</w:t>
      </w:r>
      <w:r w:rsidR="001C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24" w:rsidRDefault="00BA2A97" w:rsidP="00A92FF5">
      <w:pPr>
        <w:pStyle w:val="text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371065"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E44824">
        <w:rPr>
          <w:bCs/>
          <w:color w:val="000000"/>
          <w:sz w:val="28"/>
          <w:szCs w:val="28"/>
          <w:shd w:val="clear" w:color="auto" w:fill="FFFFFF"/>
        </w:rPr>
        <w:t>Организационная структура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C5E79">
        <w:rPr>
          <w:bCs/>
          <w:color w:val="000000"/>
          <w:sz w:val="28"/>
          <w:szCs w:val="28"/>
          <w:shd w:val="clear" w:color="auto" w:fill="FFFFFF"/>
        </w:rPr>
        <w:t>управления Фондом</w:t>
      </w:r>
      <w:r w:rsidR="00B2293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44824">
        <w:rPr>
          <w:bCs/>
          <w:color w:val="000000"/>
          <w:sz w:val="28"/>
          <w:szCs w:val="28"/>
          <w:shd w:val="clear" w:color="auto" w:fill="FFFFFF"/>
        </w:rPr>
        <w:t xml:space="preserve">состоит из  </w:t>
      </w:r>
      <w:r w:rsidR="00784E6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44824">
        <w:rPr>
          <w:bCs/>
          <w:color w:val="000000"/>
          <w:sz w:val="28"/>
          <w:szCs w:val="28"/>
          <w:shd w:val="clear" w:color="auto" w:fill="FFFFFF"/>
        </w:rPr>
        <w:t>генерального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 директор</w:t>
      </w:r>
      <w:r w:rsidR="00E44824">
        <w:rPr>
          <w:bCs/>
          <w:color w:val="000000"/>
          <w:sz w:val="28"/>
          <w:szCs w:val="28"/>
          <w:shd w:val="clear" w:color="auto" w:fill="FFFFFF"/>
        </w:rPr>
        <w:t>а</w:t>
      </w:r>
      <w:r w:rsidR="00224DAC">
        <w:rPr>
          <w:bCs/>
          <w:color w:val="000000"/>
          <w:sz w:val="28"/>
          <w:szCs w:val="28"/>
          <w:shd w:val="clear" w:color="auto" w:fill="FFFFFF"/>
        </w:rPr>
        <w:t>, за</w:t>
      </w:r>
      <w:r w:rsidR="00E44824">
        <w:rPr>
          <w:bCs/>
          <w:color w:val="000000"/>
          <w:sz w:val="28"/>
          <w:szCs w:val="28"/>
          <w:shd w:val="clear" w:color="auto" w:fill="FFFFFF"/>
        </w:rPr>
        <w:t>местителя</w:t>
      </w:r>
      <w:r w:rsidR="00224DAC">
        <w:rPr>
          <w:bCs/>
          <w:color w:val="000000"/>
          <w:sz w:val="28"/>
          <w:szCs w:val="28"/>
          <w:shd w:val="clear" w:color="auto" w:fill="FFFFFF"/>
        </w:rPr>
        <w:t xml:space="preserve"> генерального директора</w:t>
      </w:r>
      <w:r w:rsidR="00A837A7">
        <w:rPr>
          <w:bCs/>
          <w:color w:val="000000"/>
          <w:sz w:val="28"/>
          <w:szCs w:val="28"/>
          <w:shd w:val="clear" w:color="auto" w:fill="FFFFFF"/>
        </w:rPr>
        <w:t xml:space="preserve"> и 4</w:t>
      </w:r>
      <w:r w:rsidR="00E44824">
        <w:rPr>
          <w:bCs/>
          <w:color w:val="000000"/>
          <w:sz w:val="28"/>
          <w:szCs w:val="28"/>
          <w:shd w:val="clear" w:color="auto" w:fill="FFFFFF"/>
        </w:rPr>
        <w:t>-х отделов</w:t>
      </w:r>
      <w:r w:rsidR="00264E9D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264E9D">
        <w:rPr>
          <w:bCs/>
          <w:color w:val="000000"/>
          <w:sz w:val="28"/>
          <w:szCs w:val="28"/>
          <w:shd w:val="clear" w:color="auto" w:fill="FFFFFF"/>
        </w:rPr>
        <w:t>технический</w:t>
      </w:r>
      <w:proofErr w:type="gramEnd"/>
      <w:r w:rsidR="00264E9D">
        <w:rPr>
          <w:bCs/>
          <w:color w:val="000000"/>
          <w:sz w:val="28"/>
          <w:szCs w:val="28"/>
          <w:shd w:val="clear" w:color="auto" w:fill="FFFFFF"/>
        </w:rPr>
        <w:t>, юридический, финансовый</w:t>
      </w:r>
      <w:r w:rsidR="00A837A7">
        <w:rPr>
          <w:bCs/>
          <w:color w:val="000000"/>
          <w:sz w:val="28"/>
          <w:szCs w:val="28"/>
          <w:shd w:val="clear" w:color="auto" w:fill="FFFFFF"/>
        </w:rPr>
        <w:t>, организационный</w:t>
      </w:r>
      <w:r w:rsidR="00264E9D">
        <w:rPr>
          <w:bCs/>
          <w:color w:val="000000"/>
          <w:sz w:val="28"/>
          <w:szCs w:val="28"/>
          <w:shd w:val="clear" w:color="auto" w:fill="FFFFFF"/>
        </w:rPr>
        <w:t>.</w:t>
      </w:r>
      <w:r w:rsidR="00E4482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44824" w:rsidRDefault="00E44824" w:rsidP="00A92FF5">
      <w:pPr>
        <w:pStyle w:val="text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A2A97">
        <w:rPr>
          <w:bCs/>
          <w:color w:val="000000"/>
          <w:sz w:val="28"/>
          <w:szCs w:val="28"/>
          <w:shd w:val="clear" w:color="auto" w:fill="FFFFFF"/>
        </w:rPr>
        <w:t>Штатное расписание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Фонда на 2014 год с количеством 24 единиц утверждено на заседании Правления Фонда (протокол заседания Правления №1 от 31.12.2013).</w:t>
      </w:r>
    </w:p>
    <w:p w:rsidR="008850BB" w:rsidRDefault="008850BB" w:rsidP="00A92FF5">
      <w:pPr>
        <w:pStyle w:val="text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B5D89" w:rsidRDefault="00EB5D89" w:rsidP="00A92FF5">
      <w:pPr>
        <w:spacing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4824" w:rsidRPr="00E44824" w:rsidRDefault="00455031" w:rsidP="00A92FF5">
      <w:pPr>
        <w:spacing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Организационная деятельность по формированию</w:t>
      </w:r>
      <w:r w:rsidR="00E44824" w:rsidRPr="00E448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фонда капитального ремонта </w:t>
      </w:r>
    </w:p>
    <w:p w:rsidR="008850BB" w:rsidRPr="008850BB" w:rsidRDefault="00E44824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2014 году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22F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бработано и внесено</w:t>
      </w:r>
      <w:proofErr w:type="gramEnd"/>
      <w:r w:rsidR="00622F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реестр </w:t>
      </w:r>
      <w:r w:rsidR="004B0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414 протокола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общих собраний собственников, из </w:t>
      </w:r>
      <w:r w:rsidR="00622F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 решили формировать фонд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капитального ремонта:</w:t>
      </w:r>
    </w:p>
    <w:p w:rsidR="008850BB" w:rsidRPr="008850BB" w:rsidRDefault="008850BB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счете регионального оператора – 355 (86 % от общего количества поступивших протоколов);</w:t>
      </w:r>
    </w:p>
    <w:p w:rsidR="008850BB" w:rsidRPr="008850BB" w:rsidRDefault="00DB273C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специальных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тах, владельцем которых является региональный оператор </w:t>
      </w:r>
      <w:r w:rsidR="00622FA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37.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8850BB" w:rsidRPr="008850BB" w:rsidRDefault="008850BB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 конкурс по отбору кредитной организации для открытия и ведения счетов регионального оператора для формирования фонда кап</w:t>
      </w:r>
      <w:r w:rsidR="008D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итального ремонта</w:t>
      </w:r>
      <w:r w:rsidR="004B0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Заключены договоры со Сбербанком России по открытию счетов и 37 спец</w:t>
      </w:r>
      <w:r w:rsidR="00306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иальных </w:t>
      </w:r>
      <w:r w:rsidR="004B0E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счетов</w:t>
      </w:r>
      <w:r w:rsidR="00064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50BB" w:rsidRPr="00622FAE" w:rsidRDefault="00622FAE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FAE">
        <w:rPr>
          <w:rFonts w:ascii="Times New Roman" w:hAnsi="Times New Roman" w:cs="Times New Roman"/>
          <w:sz w:val="28"/>
          <w:szCs w:val="28"/>
        </w:rPr>
        <w:t>С</w:t>
      </w:r>
      <w:r w:rsidR="004B0EBB">
        <w:rPr>
          <w:rFonts w:ascii="Times New Roman" w:hAnsi="Times New Roman" w:cs="Times New Roman"/>
          <w:sz w:val="28"/>
          <w:szCs w:val="28"/>
        </w:rPr>
        <w:t>формировано</w:t>
      </w:r>
      <w:r w:rsidRPr="00622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 тыс. ли</w:t>
      </w:r>
      <w:r w:rsidR="005D2E04">
        <w:rPr>
          <w:rFonts w:ascii="Times New Roman" w:hAnsi="Times New Roman" w:cs="Times New Roman"/>
          <w:sz w:val="28"/>
          <w:szCs w:val="28"/>
        </w:rPr>
        <w:t>цевых счетов</w:t>
      </w:r>
      <w:r w:rsidRPr="00622FAE">
        <w:rPr>
          <w:rFonts w:ascii="Times New Roman" w:hAnsi="Times New Roman" w:cs="Times New Roman"/>
          <w:sz w:val="28"/>
          <w:szCs w:val="28"/>
        </w:rPr>
        <w:t xml:space="preserve"> по собственникам помещений в многоквартирных домах</w:t>
      </w:r>
      <w:r w:rsidR="008850BB" w:rsidRPr="00622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0BB" w:rsidRPr="008850BB" w:rsidRDefault="005D2E04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ровели начисление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взносов на капитальный ремонт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ноябрь и декабрь 2014</w:t>
      </w:r>
      <w:r w:rsidR="004B0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B0E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обираемость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взносов на капитальный ремонт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ноябрь по Сахалинской области </w:t>
      </w:r>
      <w:r w:rsidR="008850BB" w:rsidRPr="0088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45%. </w:t>
      </w:r>
    </w:p>
    <w:p w:rsidR="008850BB" w:rsidRPr="008850BB" w:rsidRDefault="004B0EBB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конкурсного отбора был заключен договор на оказание услуг по распечатке и доставке платежных документов с филиалом ФГУП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Почта России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Сахалинской области, кроме МО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Северо-Курильский городской округ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</w:t>
      </w:r>
      <w:r w:rsidR="008D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распечатке и доставке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квитанций на территории МО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Северо-Курильский городской округ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заключен агентский договор с ОАО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Управляющая компания-служба Заказчика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50BB" w:rsidRPr="008850BB" w:rsidRDefault="008850BB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приему платежей заключено 6 агентских договоров: ОАО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Сбербанк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ФГУП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Почта России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МУП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ЕРКЦ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МУП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ГИАЦ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МУП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РКЦ-Шахтерск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ЗАО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Биллинговый</w:t>
      </w:r>
      <w:proofErr w:type="spellEnd"/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(Система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E44824" w:rsidRDefault="005D2E04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31.12.2014 поступили платежи по взносам через отделения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ФГУП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Почта России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ОАО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Сбербанк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сумму 25 млн. рублей. </w:t>
      </w:r>
    </w:p>
    <w:p w:rsidR="00E44824" w:rsidRPr="008850BB" w:rsidRDefault="00E44824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бота со специалистами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БАРС-Груп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детализации технического задания по </w:t>
      </w:r>
      <w:r w:rsidR="00455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блокам регионального оператора 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программном продук</w:t>
      </w:r>
      <w:r w:rsidR="00455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55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ЕАИС ЖКХ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55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Даны предложения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наполнен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 системы необходимыми блоками</w:t>
      </w:r>
      <w:r w:rsidR="00455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разработке дополнительного технического задания. </w:t>
      </w:r>
    </w:p>
    <w:p w:rsidR="00455031" w:rsidRDefault="00455031" w:rsidP="00A92FF5">
      <w:pPr>
        <w:spacing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2FF5" w:rsidRDefault="00A92FF5" w:rsidP="00A92FF5">
      <w:pPr>
        <w:spacing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2FF5" w:rsidRDefault="00A92FF5" w:rsidP="00A92FF5">
      <w:pPr>
        <w:spacing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5031" w:rsidRPr="00455031" w:rsidRDefault="00455031" w:rsidP="00A92FF5">
      <w:pPr>
        <w:spacing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50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Реализация региональной программы капитального ремонта</w:t>
      </w:r>
    </w:p>
    <w:p w:rsidR="000F3B09" w:rsidRPr="00D33774" w:rsidRDefault="000F3B09" w:rsidP="00A92FF5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74">
        <w:rPr>
          <w:rFonts w:ascii="Times New Roman" w:hAnsi="Times New Roman" w:cs="Times New Roman"/>
          <w:sz w:val="28"/>
          <w:szCs w:val="28"/>
        </w:rPr>
        <w:t xml:space="preserve">Региональная программа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 w:rsidRPr="00D33774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Сахалинской области, на 2014-2043 годы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 w:rsidRPr="00D3377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Сахалинской области от 28.04.2014 № 199 (далее – региональная программа</w:t>
      </w:r>
      <w:r w:rsidR="00630111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D33774">
        <w:rPr>
          <w:rFonts w:ascii="Times New Roman" w:hAnsi="Times New Roman" w:cs="Times New Roman"/>
          <w:sz w:val="28"/>
          <w:szCs w:val="28"/>
        </w:rPr>
        <w:t xml:space="preserve">) в соответствии с Жилищным кодексом Российской Федерации, Законом Сахалинской области от 17.07.2013 № 76-ЗО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 w:rsidRPr="00D33774">
        <w:rPr>
          <w:rFonts w:ascii="Times New Roman" w:hAnsi="Times New Roman" w:cs="Times New Roman"/>
          <w:sz w:val="28"/>
          <w:szCs w:val="28"/>
        </w:rPr>
        <w:t>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</w:t>
      </w:r>
      <w:proofErr w:type="gramEnd"/>
      <w:r w:rsidRPr="00D3377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 w:rsidRPr="00D33774">
        <w:rPr>
          <w:rFonts w:ascii="Times New Roman" w:hAnsi="Times New Roman" w:cs="Times New Roman"/>
          <w:sz w:val="28"/>
          <w:szCs w:val="28"/>
        </w:rPr>
        <w:t>.</w:t>
      </w:r>
    </w:p>
    <w:p w:rsidR="000F3B09" w:rsidRPr="00D33774" w:rsidRDefault="000F3B09" w:rsidP="00A92FF5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</w:t>
      </w:r>
      <w:r w:rsidR="00630111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D33774">
        <w:rPr>
          <w:rFonts w:ascii="Times New Roman" w:hAnsi="Times New Roman" w:cs="Times New Roman"/>
          <w:sz w:val="28"/>
          <w:szCs w:val="28"/>
        </w:rPr>
        <w:t xml:space="preserve"> на 2015-2016 годы утвержден постановлением Правительства Сахалинс</w:t>
      </w:r>
      <w:r>
        <w:rPr>
          <w:rFonts w:ascii="Times New Roman" w:hAnsi="Times New Roman" w:cs="Times New Roman"/>
          <w:sz w:val="28"/>
          <w:szCs w:val="28"/>
        </w:rPr>
        <w:t>кой области от 01.12.2014 № 582.</w:t>
      </w:r>
    </w:p>
    <w:p w:rsidR="008850BB" w:rsidRPr="008850BB" w:rsidRDefault="000F3B09" w:rsidP="00A92FF5">
      <w:pPr>
        <w:spacing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формирования краткосрочного плана капитального ремонта общего имущества в многоквартирных домах </w:t>
      </w:r>
      <w:r w:rsidR="00630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2014 году 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92FF5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роизведено</w:t>
      </w:r>
      <w:r w:rsidR="00A92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обследование</w:t>
      </w:r>
      <w:r w:rsidR="00DA0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предмет определения необходимости и целесообразности капитального ремонта</w:t>
      </w:r>
      <w:r w:rsidR="000D3C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многоквартирных домах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850BB" w:rsidRPr="008850BB" w:rsidRDefault="008850BB" w:rsidP="00A92FF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результатам обследования и проведения обмерных работ составлены дефектные ведомости с приложением </w:t>
      </w:r>
      <w:proofErr w:type="spellStart"/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фотоотчетов</w:t>
      </w:r>
      <w:proofErr w:type="spellEnd"/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конструктивным элементам. </w:t>
      </w:r>
    </w:p>
    <w:p w:rsidR="000F3B09" w:rsidRDefault="008850BB" w:rsidP="00A92FF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Составлены технические задания на проектирование капитального ремонта </w:t>
      </w:r>
      <w:r w:rsidR="000D3C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многоквартирных домов,</w:t>
      </w:r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D3C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краткосрочный план </w:t>
      </w:r>
      <w:r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2015</w:t>
      </w:r>
      <w:r w:rsidR="000D3C5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8850BB" w:rsidRPr="008850BB" w:rsidRDefault="000D3C54" w:rsidP="00A92FF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2014 году </w:t>
      </w:r>
      <w:r w:rsidR="00DA09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организованы конкурсные процедуры по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отбору </w:t>
      </w:r>
      <w:r w:rsidR="00AD0F6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проектных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организаций на</w:t>
      </w:r>
      <w:r w:rsidR="00AD0F6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выполнение работ по проектированию 108 конструктивных элементов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50BB" w:rsidRPr="008850BB" w:rsidRDefault="00AD0F6B" w:rsidP="00A92FF5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сформированному краткосрочному плану</w:t>
      </w:r>
      <w:r w:rsidR="008850BB"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проведения капитального ремонта были направлены предложения собственникам 170 </w:t>
      </w:r>
      <w:r w:rsidR="00DA09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домов</w:t>
      </w:r>
      <w:r w:rsidR="008850BB"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которых </w:t>
      </w:r>
      <w:r w:rsidR="00DA0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запланировано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 отремонтиро</w:t>
      </w:r>
      <w:r w:rsidR="00DA09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вать 330 конструктивных элементов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850BB"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2014 году поступило 43 протокола, </w:t>
      </w:r>
      <w:r w:rsidR="00DA09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которым </w:t>
      </w:r>
      <w:r w:rsidR="008850BB"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r w:rsidR="00DA09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помещений </w:t>
      </w:r>
      <w:r w:rsidR="008850BB" w:rsidRPr="008850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приняли решение о проведении капитального ремонта. </w:t>
      </w:r>
    </w:p>
    <w:p w:rsidR="000F3B09" w:rsidRDefault="008D2FC2" w:rsidP="00A92F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Подготовлена типовая конкурсная документация </w:t>
      </w:r>
      <w:r w:rsidR="00630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отбора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подрядных организаций </w:t>
      </w:r>
      <w:r w:rsidR="00AD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выполнение работ по капитальному ремонту общего имущества в многоквартирных домах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Правительства Сахалинской области от 26.0</w:t>
      </w:r>
      <w:r w:rsidR="00630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.2014 № 469</w:t>
      </w:r>
      <w:r w:rsidR="00AD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D0F6B" w:rsidRDefault="00AD0F6B" w:rsidP="00A92FF5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F5" w:rsidRDefault="00A92FF5" w:rsidP="00A92FF5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F5" w:rsidRDefault="00A92FF5" w:rsidP="00A92FF5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09" w:rsidRDefault="000F3B09" w:rsidP="00A92FF5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0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Информационно-разъяснительная работа</w:t>
      </w:r>
    </w:p>
    <w:p w:rsidR="00A92FF5" w:rsidRPr="000F3B09" w:rsidRDefault="00A92FF5" w:rsidP="00A92FF5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C2" w:rsidRDefault="008D2FC2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</w:t>
      </w:r>
      <w:r w:rsidRPr="008850BB">
        <w:rPr>
          <w:rFonts w:ascii="Times New Roman" w:hAnsi="Times New Roman" w:cs="Times New Roman"/>
          <w:sz w:val="28"/>
          <w:szCs w:val="28"/>
        </w:rPr>
        <w:t>о всех муниципальных образованиях области</w:t>
      </w:r>
      <w:r w:rsidRPr="008850BB">
        <w:rPr>
          <w:rFonts w:ascii="Times New Roman" w:hAnsi="Times New Roman"/>
          <w:sz w:val="28"/>
          <w:szCs w:val="28"/>
        </w:rPr>
        <w:t xml:space="preserve"> проведены совещания с органами местного самоуправления, управляющими компаниями, </w:t>
      </w:r>
      <w:r w:rsidRPr="008850BB">
        <w:rPr>
          <w:rFonts w:ascii="Times New Roman" w:hAnsi="Times New Roman" w:cs="Times New Roman"/>
          <w:sz w:val="28"/>
          <w:szCs w:val="28"/>
        </w:rPr>
        <w:t>ТСЖ по вопросам создания новой системы капитального ремонта многоквартирных домов и задачами каждого из участников системы.</w:t>
      </w:r>
    </w:p>
    <w:p w:rsidR="008D2FC2" w:rsidRPr="008850BB" w:rsidRDefault="008D2FC2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BB">
        <w:rPr>
          <w:rFonts w:ascii="Times New Roman" w:hAnsi="Times New Roman" w:cs="Times New Roman"/>
          <w:sz w:val="28"/>
          <w:szCs w:val="28"/>
        </w:rPr>
        <w:t xml:space="preserve"> </w:t>
      </w:r>
      <w:r w:rsidRPr="008850BB">
        <w:rPr>
          <w:rFonts w:ascii="Times New Roman" w:hAnsi="Times New Roman"/>
          <w:sz w:val="28"/>
          <w:szCs w:val="28"/>
        </w:rPr>
        <w:t xml:space="preserve">Для собственников </w:t>
      </w:r>
      <w:proofErr w:type="gramStart"/>
      <w:r w:rsidRPr="008850BB">
        <w:rPr>
          <w:rFonts w:ascii="Times New Roman" w:hAnsi="Times New Roman"/>
          <w:sz w:val="28"/>
          <w:szCs w:val="28"/>
        </w:rPr>
        <w:t>разработана и представлена</w:t>
      </w:r>
      <w:proofErr w:type="gramEnd"/>
      <w:r w:rsidRPr="008850BB">
        <w:rPr>
          <w:rFonts w:ascii="Times New Roman" w:hAnsi="Times New Roman"/>
          <w:sz w:val="28"/>
          <w:szCs w:val="28"/>
        </w:rPr>
        <w:t xml:space="preserve"> программа обучения, организованы и проведены семинары по организации общих собраний и оформлению протоколов с решениями для формирования фонда и проведения капитального ремонта. Проведено 56 семинаров</w:t>
      </w:r>
      <w:r w:rsidR="00A2587C">
        <w:rPr>
          <w:rFonts w:ascii="Times New Roman" w:hAnsi="Times New Roman"/>
          <w:sz w:val="28"/>
          <w:szCs w:val="28"/>
        </w:rPr>
        <w:t>,</w:t>
      </w:r>
      <w:r w:rsidRPr="008850BB">
        <w:rPr>
          <w:rFonts w:ascii="Times New Roman" w:hAnsi="Times New Roman"/>
          <w:sz w:val="28"/>
          <w:szCs w:val="28"/>
        </w:rPr>
        <w:t xml:space="preserve"> в которых приняло участие более 5 тыс. слушателей.</w:t>
      </w:r>
    </w:p>
    <w:p w:rsidR="008D2FC2" w:rsidRPr="008850BB" w:rsidRDefault="008D2FC2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освещению в с</w:t>
      </w:r>
      <w:r w:rsidR="00A1078C">
        <w:rPr>
          <w:rFonts w:ascii="Times New Roman" w:hAnsi="Times New Roman" w:cs="Times New Roman"/>
          <w:sz w:val="28"/>
          <w:szCs w:val="28"/>
        </w:rPr>
        <w:t xml:space="preserve">редствах массовой информации </w:t>
      </w:r>
      <w:r w:rsidRPr="008850BB">
        <w:rPr>
          <w:rFonts w:ascii="Times New Roman" w:hAnsi="Times New Roman" w:cs="Times New Roman"/>
          <w:sz w:val="28"/>
          <w:szCs w:val="28"/>
        </w:rPr>
        <w:t>о капитальном ремонте и деятельности Фонда:</w:t>
      </w:r>
    </w:p>
    <w:p w:rsidR="00A239F1" w:rsidRDefault="008D2FC2" w:rsidP="00A92FF5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0BB">
        <w:rPr>
          <w:rFonts w:ascii="Times New Roman" w:hAnsi="Times New Roman" w:cs="Times New Roman"/>
          <w:sz w:val="28"/>
          <w:szCs w:val="28"/>
        </w:rPr>
        <w:t>на официальном интернет-сайте Фонда размещена информация для всех участнико</w:t>
      </w:r>
      <w:r w:rsidR="00A2587C">
        <w:rPr>
          <w:rFonts w:ascii="Times New Roman" w:hAnsi="Times New Roman" w:cs="Times New Roman"/>
          <w:sz w:val="28"/>
          <w:szCs w:val="28"/>
        </w:rPr>
        <w:t xml:space="preserve">в системы капитального ремонта </w:t>
      </w:r>
      <w:r w:rsidRPr="008850BB">
        <w:rPr>
          <w:rFonts w:ascii="Times New Roman" w:hAnsi="Times New Roman" w:cs="Times New Roman"/>
          <w:sz w:val="28"/>
          <w:szCs w:val="28"/>
        </w:rPr>
        <w:t>с постоянным обновлением и пополнением;</w:t>
      </w:r>
      <w:r w:rsidR="00A239F1" w:rsidRPr="00A2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39F1" w:rsidRPr="00A239F1" w:rsidRDefault="00A239F1" w:rsidP="00A92FF5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областной газете </w:t>
      </w:r>
      <w:r w:rsidR="00A9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2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Губернские новости</w:t>
      </w:r>
      <w:r w:rsidR="00A9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2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печатается материал об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в области;</w:t>
      </w:r>
    </w:p>
    <w:p w:rsidR="008D2FC2" w:rsidRPr="008850BB" w:rsidRDefault="008D2FC2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BB">
        <w:rPr>
          <w:rFonts w:ascii="Times New Roman" w:hAnsi="Times New Roman" w:cs="Times New Roman"/>
          <w:sz w:val="28"/>
          <w:szCs w:val="28"/>
        </w:rPr>
        <w:t>на</w:t>
      </w:r>
      <w:r w:rsidR="00A2587C">
        <w:rPr>
          <w:rFonts w:ascii="Times New Roman" w:hAnsi="Times New Roman" w:cs="Times New Roman"/>
          <w:sz w:val="28"/>
          <w:szCs w:val="28"/>
        </w:rPr>
        <w:t xml:space="preserve"> сайтах администраций муниципальных образований,</w:t>
      </w:r>
      <w:r w:rsidRPr="008850BB">
        <w:rPr>
          <w:rFonts w:ascii="Times New Roman" w:hAnsi="Times New Roman" w:cs="Times New Roman"/>
          <w:sz w:val="28"/>
          <w:szCs w:val="28"/>
        </w:rPr>
        <w:t xml:space="preserve"> в муниципальных газетах размещен информационный материал, опубликованы статьи о капитальном ремонте;</w:t>
      </w:r>
    </w:p>
    <w:p w:rsidR="008D2FC2" w:rsidRPr="008850BB" w:rsidRDefault="008D2FC2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BB">
        <w:rPr>
          <w:rFonts w:ascii="Times New Roman" w:hAnsi="Times New Roman" w:cs="Times New Roman"/>
          <w:sz w:val="28"/>
          <w:szCs w:val="28"/>
        </w:rPr>
        <w:t>на телевидении транслировали видеоролики</w:t>
      </w:r>
      <w:r w:rsidR="00A239F1">
        <w:rPr>
          <w:rFonts w:ascii="Times New Roman" w:hAnsi="Times New Roman" w:cs="Times New Roman"/>
          <w:sz w:val="28"/>
          <w:szCs w:val="28"/>
        </w:rPr>
        <w:t xml:space="preserve"> (4 видеоролика)</w:t>
      </w:r>
      <w:r w:rsidRPr="008850BB">
        <w:rPr>
          <w:rFonts w:ascii="Times New Roman" w:hAnsi="Times New Roman" w:cs="Times New Roman"/>
          <w:sz w:val="28"/>
          <w:szCs w:val="28"/>
        </w:rPr>
        <w:t xml:space="preserve"> с пропагандой новой системы капитального ремонта</w:t>
      </w:r>
      <w:r w:rsidR="00A239F1">
        <w:rPr>
          <w:rFonts w:ascii="Times New Roman" w:hAnsi="Times New Roman" w:cs="Times New Roman"/>
          <w:sz w:val="28"/>
          <w:szCs w:val="28"/>
        </w:rPr>
        <w:t xml:space="preserve"> (понедельник, среда, пятница)</w:t>
      </w:r>
      <w:r w:rsidRPr="008850BB">
        <w:rPr>
          <w:rFonts w:ascii="Times New Roman" w:hAnsi="Times New Roman" w:cs="Times New Roman"/>
          <w:sz w:val="28"/>
          <w:szCs w:val="28"/>
        </w:rPr>
        <w:t>.</w:t>
      </w:r>
    </w:p>
    <w:p w:rsidR="008D2FC2" w:rsidRPr="008850BB" w:rsidRDefault="008D2FC2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BB">
        <w:rPr>
          <w:rFonts w:ascii="Times New Roman" w:hAnsi="Times New Roman" w:cs="Times New Roman"/>
          <w:sz w:val="28"/>
          <w:szCs w:val="28"/>
        </w:rPr>
        <w:t>Изготовлен</w:t>
      </w:r>
      <w:r w:rsidR="00DB273C">
        <w:rPr>
          <w:rFonts w:ascii="Times New Roman" w:hAnsi="Times New Roman" w:cs="Times New Roman"/>
          <w:sz w:val="28"/>
          <w:szCs w:val="28"/>
        </w:rPr>
        <w:t xml:space="preserve">ы брошюры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 w:rsidRPr="008850BB">
        <w:rPr>
          <w:rFonts w:ascii="Times New Roman" w:hAnsi="Times New Roman" w:cs="Times New Roman"/>
          <w:sz w:val="28"/>
          <w:szCs w:val="28"/>
        </w:rPr>
        <w:t>Капитальный ремонт в многокварт</w:t>
      </w:r>
      <w:r w:rsidR="00DB273C">
        <w:rPr>
          <w:rFonts w:ascii="Times New Roman" w:hAnsi="Times New Roman" w:cs="Times New Roman"/>
          <w:sz w:val="28"/>
          <w:szCs w:val="28"/>
        </w:rPr>
        <w:t>ирных домах – ответы и вопросы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 w:rsidR="00650DE5">
        <w:rPr>
          <w:rFonts w:ascii="Times New Roman" w:hAnsi="Times New Roman" w:cs="Times New Roman"/>
          <w:sz w:val="28"/>
          <w:szCs w:val="28"/>
        </w:rPr>
        <w:t xml:space="preserve"> (1000 шт.)</w:t>
      </w:r>
      <w:r w:rsidR="00DB273C">
        <w:rPr>
          <w:rFonts w:ascii="Times New Roman" w:hAnsi="Times New Roman" w:cs="Times New Roman"/>
          <w:sz w:val="28"/>
          <w:szCs w:val="28"/>
        </w:rPr>
        <w:t xml:space="preserve">,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 w:rsidRPr="008850BB">
        <w:rPr>
          <w:rFonts w:ascii="Times New Roman" w:hAnsi="Times New Roman" w:cs="Times New Roman"/>
          <w:sz w:val="28"/>
          <w:szCs w:val="28"/>
        </w:rPr>
        <w:t>Порядок проведения собраний собственников жилья по формирова</w:t>
      </w:r>
      <w:r w:rsidR="00DB273C">
        <w:rPr>
          <w:rFonts w:ascii="Times New Roman" w:hAnsi="Times New Roman" w:cs="Times New Roman"/>
          <w:sz w:val="28"/>
          <w:szCs w:val="28"/>
        </w:rPr>
        <w:t>нию фонда капитального ремонта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 w:rsidR="00DB273C">
        <w:rPr>
          <w:rFonts w:ascii="Times New Roman" w:hAnsi="Times New Roman" w:cs="Times New Roman"/>
          <w:sz w:val="28"/>
          <w:szCs w:val="28"/>
        </w:rPr>
        <w:t>, которые распространены в муниципальных образованиях.</w:t>
      </w:r>
    </w:p>
    <w:p w:rsidR="008D2FC2" w:rsidRPr="008850BB" w:rsidRDefault="00A239F1" w:rsidP="00A92FF5">
      <w:pPr>
        <w:spacing w:line="36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 w:rsidR="008D2FC2" w:rsidRPr="008850BB">
        <w:rPr>
          <w:rFonts w:ascii="Times New Roman" w:hAnsi="Times New Roman" w:cs="Times New Roman"/>
          <w:sz w:val="28"/>
          <w:szCs w:val="28"/>
        </w:rPr>
        <w:t>горячая линия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F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прямая телефонная линия</w:t>
      </w:r>
      <w:r w:rsidR="00A92FF5">
        <w:rPr>
          <w:rFonts w:ascii="Times New Roman" w:hAnsi="Times New Roman" w:cs="Times New Roman"/>
          <w:sz w:val="28"/>
          <w:szCs w:val="28"/>
        </w:rPr>
        <w:t>»</w:t>
      </w:r>
      <w:r w:rsidR="008D2FC2" w:rsidRPr="008850BB">
        <w:rPr>
          <w:rFonts w:ascii="Times New Roman" w:hAnsi="Times New Roman" w:cs="Times New Roman"/>
          <w:sz w:val="28"/>
          <w:szCs w:val="28"/>
        </w:rPr>
        <w:t xml:space="preserve"> </w:t>
      </w:r>
      <w:r w:rsidR="0030665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и обращений</w:t>
      </w:r>
      <w:r w:rsidR="0030665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D2FC2" w:rsidRPr="008850B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06652">
        <w:rPr>
          <w:rFonts w:ascii="Times New Roman" w:hAnsi="Times New Roman" w:cs="Times New Roman"/>
          <w:sz w:val="28"/>
          <w:szCs w:val="28"/>
        </w:rPr>
        <w:t>уплаты взносов и проведения капитального ре</w:t>
      </w:r>
      <w:r w:rsidR="00A2587C">
        <w:rPr>
          <w:rFonts w:ascii="Times New Roman" w:hAnsi="Times New Roman" w:cs="Times New Roman"/>
          <w:sz w:val="28"/>
          <w:szCs w:val="28"/>
        </w:rPr>
        <w:t>м</w:t>
      </w:r>
      <w:r w:rsidR="00306652">
        <w:rPr>
          <w:rFonts w:ascii="Times New Roman" w:hAnsi="Times New Roman" w:cs="Times New Roman"/>
          <w:sz w:val="28"/>
          <w:szCs w:val="28"/>
        </w:rPr>
        <w:t>онта.</w:t>
      </w:r>
      <w:r w:rsidR="008D2FC2" w:rsidRPr="008850BB">
        <w:rPr>
          <w:rFonts w:ascii="Times New Roman" w:hAnsi="Times New Roman" w:cs="Times New Roman"/>
          <w:sz w:val="28"/>
          <w:szCs w:val="28"/>
        </w:rPr>
        <w:t xml:space="preserve"> В 201</w:t>
      </w:r>
      <w:r w:rsidR="00650DE5">
        <w:rPr>
          <w:rFonts w:ascii="Times New Roman" w:hAnsi="Times New Roman" w:cs="Times New Roman"/>
          <w:sz w:val="28"/>
          <w:szCs w:val="28"/>
        </w:rPr>
        <w:t>4 году специалистами юридического</w:t>
      </w:r>
      <w:r w:rsidR="008D2FC2" w:rsidRPr="0088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2FC2" w:rsidRPr="008850BB">
        <w:rPr>
          <w:rFonts w:ascii="Times New Roman" w:hAnsi="Times New Roman" w:cs="Times New Roman"/>
          <w:sz w:val="28"/>
          <w:szCs w:val="28"/>
        </w:rPr>
        <w:t>биллингово</w:t>
      </w:r>
      <w:r w:rsidR="008D2F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50DE5">
        <w:rPr>
          <w:rFonts w:ascii="Times New Roman" w:hAnsi="Times New Roman" w:cs="Times New Roman"/>
          <w:sz w:val="28"/>
          <w:szCs w:val="28"/>
        </w:rPr>
        <w:t xml:space="preserve"> группы финансового отдела </w:t>
      </w:r>
      <w:r w:rsidR="008D2FC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50DE5">
        <w:rPr>
          <w:rFonts w:ascii="Times New Roman" w:hAnsi="Times New Roman" w:cs="Times New Roman"/>
          <w:sz w:val="28"/>
          <w:szCs w:val="28"/>
        </w:rPr>
        <w:t>1</w:t>
      </w:r>
      <w:r w:rsidR="008D2FC2">
        <w:rPr>
          <w:rFonts w:ascii="Times New Roman" w:hAnsi="Times New Roman" w:cs="Times New Roman"/>
          <w:sz w:val="28"/>
          <w:szCs w:val="28"/>
        </w:rPr>
        <w:t>7</w:t>
      </w:r>
      <w:r w:rsidR="00650DE5">
        <w:rPr>
          <w:rFonts w:ascii="Times New Roman" w:hAnsi="Times New Roman" w:cs="Times New Roman"/>
          <w:sz w:val="28"/>
          <w:szCs w:val="28"/>
        </w:rPr>
        <w:t>69</w:t>
      </w:r>
      <w:r w:rsidR="008D2FC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587C" w:rsidRDefault="00A2587C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FF5" w:rsidRDefault="00A92FF5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87C" w:rsidRDefault="00A2587C" w:rsidP="00A92FF5">
      <w:pPr>
        <w:spacing w:after="0"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Финансовое обеспечение деятельности Фонда</w:t>
      </w:r>
    </w:p>
    <w:p w:rsidR="00A92FF5" w:rsidRPr="00A2587C" w:rsidRDefault="00A92FF5" w:rsidP="00A92FF5">
      <w:pPr>
        <w:spacing w:after="0" w:line="360" w:lineRule="exact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587C" w:rsidRDefault="00CF6AEF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заключенному соглашению с министерством энергетики и жилищно-коммунального хозяйства Сахалинской области в 2014 году для осуществления уставной деятельности </w:t>
      </w:r>
      <w:r w:rsidR="00306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Фонда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выделены средства из областного бюджета в размере 42 420,5 тыс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ублей. </w:t>
      </w:r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расходов на содержание Фонда утверждена Правлением Фонда от 31.12.2013 № 1.</w:t>
      </w:r>
    </w:p>
    <w:p w:rsidR="00A2587C" w:rsidRDefault="00306652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Фактически использованы </w:t>
      </w:r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2014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средства </w:t>
      </w:r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административно-хозяйственную деятельность в размере 41 816,9 тыс</w:t>
      </w:r>
      <w:proofErr w:type="gramStart"/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ублей, в том числе</w:t>
      </w:r>
      <w:r w:rsidR="006C59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тыс.рублях)</w:t>
      </w:r>
      <w:r w:rsidR="00A2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2587C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заработная плата – 17 586,0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начисления на оплату труда – 4 264,4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аренда помещений – 2 679,2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содержанию имущества – 643,2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связи -  238,5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транспортные расходы – 734,0 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основных средств и материальных запасов – 10 470,3</w:t>
      </w:r>
    </w:p>
    <w:p w:rsidR="006C5967" w:rsidRDefault="006C5967" w:rsidP="00A92FF5">
      <w:pPr>
        <w:spacing w:after="0" w:line="36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услуги, выпл</w:t>
      </w:r>
      <w:r w:rsidR="00AD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аты, расходы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AD0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5 201,3 </w:t>
      </w:r>
    </w:p>
    <w:p w:rsidR="000E32D1" w:rsidRDefault="00306652" w:rsidP="00A92FF5">
      <w:pPr>
        <w:spacing w:after="0" w:line="36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обеспечения административно-х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озяйственной деятельности Фонда в 2014 году были организованы </w:t>
      </w:r>
      <w:r w:rsidR="008850BB" w:rsidRPr="00885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 конкурсных процедур в форме запроса предложений, заключено 62 договора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закупку товаров и оказание услуг.</w:t>
      </w:r>
    </w:p>
    <w:p w:rsidR="000E32D1" w:rsidRDefault="000E32D1" w:rsidP="00A92FF5">
      <w:pPr>
        <w:autoSpaceDE w:val="0"/>
        <w:autoSpaceDN w:val="0"/>
        <w:adjustRightInd w:val="0"/>
        <w:spacing w:after="0" w:line="360" w:lineRule="exact"/>
        <w:rPr>
          <w:rFonts w:ascii="TimesNewRomanPSMT" w:hAnsi="TimesNewRomanPSMT" w:cs="TimesNewRomanPSMT"/>
          <w:sz w:val="28"/>
          <w:szCs w:val="28"/>
        </w:rPr>
      </w:pPr>
    </w:p>
    <w:p w:rsidR="000E32D1" w:rsidRDefault="000E32D1" w:rsidP="00A92FF5">
      <w:pPr>
        <w:autoSpaceDE w:val="0"/>
        <w:autoSpaceDN w:val="0"/>
        <w:adjustRightInd w:val="0"/>
        <w:spacing w:after="0" w:line="360" w:lineRule="exact"/>
        <w:rPr>
          <w:rFonts w:ascii="TimesNewRomanPSMT" w:hAnsi="TimesNewRomanPSMT" w:cs="TimesNewRomanPSMT"/>
          <w:sz w:val="28"/>
          <w:szCs w:val="28"/>
        </w:rPr>
      </w:pPr>
    </w:p>
    <w:p w:rsidR="00B36B5F" w:rsidRPr="005E702E" w:rsidRDefault="00B36B5F" w:rsidP="00A92FF5">
      <w:pPr>
        <w:spacing w:line="360" w:lineRule="exact"/>
        <w:jc w:val="both"/>
        <w:rPr>
          <w:rFonts w:ascii="Times New Roman" w:hAnsi="Times New Roman" w:cs="Times New Roman"/>
          <w:color w:val="FF6600"/>
          <w:sz w:val="18"/>
          <w:szCs w:val="18"/>
        </w:rPr>
      </w:pPr>
    </w:p>
    <w:sectPr w:rsidR="00B36B5F" w:rsidRPr="005E702E" w:rsidSect="00077C76">
      <w:headerReference w:type="default" r:id="rId7"/>
      <w:headerReference w:type="firs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6C" w:rsidRDefault="00B85A6C" w:rsidP="00077C76">
      <w:pPr>
        <w:spacing w:after="0" w:line="240" w:lineRule="auto"/>
      </w:pPr>
      <w:r>
        <w:separator/>
      </w:r>
    </w:p>
  </w:endnote>
  <w:endnote w:type="continuationSeparator" w:id="0">
    <w:p w:rsidR="00B85A6C" w:rsidRDefault="00B85A6C" w:rsidP="000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6C" w:rsidRDefault="00B85A6C" w:rsidP="00077C76">
      <w:pPr>
        <w:spacing w:after="0" w:line="240" w:lineRule="auto"/>
      </w:pPr>
      <w:r>
        <w:separator/>
      </w:r>
    </w:p>
  </w:footnote>
  <w:footnote w:type="continuationSeparator" w:id="0">
    <w:p w:rsidR="00B85A6C" w:rsidRDefault="00B85A6C" w:rsidP="0007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708834"/>
      <w:docPartObj>
        <w:docPartGallery w:val="Page Numbers (Top of Page)"/>
        <w:docPartUnique/>
      </w:docPartObj>
    </w:sdtPr>
    <w:sdtContent>
      <w:p w:rsidR="00800C83" w:rsidRDefault="00AE3B98">
        <w:pPr>
          <w:pStyle w:val="a6"/>
          <w:jc w:val="center"/>
        </w:pPr>
        <w:r>
          <w:fldChar w:fldCharType="begin"/>
        </w:r>
        <w:r w:rsidR="00800C83">
          <w:instrText>PAGE   \* MERGEFORMAT</w:instrText>
        </w:r>
        <w:r>
          <w:fldChar w:fldCharType="separate"/>
        </w:r>
        <w:r w:rsidR="00F667B3">
          <w:rPr>
            <w:noProof/>
          </w:rPr>
          <w:t>2</w:t>
        </w:r>
        <w:r>
          <w:fldChar w:fldCharType="end"/>
        </w:r>
      </w:p>
    </w:sdtContent>
  </w:sdt>
  <w:p w:rsidR="00800C83" w:rsidRDefault="00800C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193437"/>
      <w:docPartObj>
        <w:docPartGallery w:val="Page Numbers (Top of Page)"/>
        <w:docPartUnique/>
      </w:docPartObj>
    </w:sdtPr>
    <w:sdtContent>
      <w:p w:rsidR="00800C83" w:rsidRDefault="00AE3B98">
        <w:pPr>
          <w:pStyle w:val="a6"/>
          <w:jc w:val="center"/>
        </w:pPr>
        <w:r>
          <w:fldChar w:fldCharType="begin"/>
        </w:r>
        <w:r w:rsidR="00800C83">
          <w:instrText>PAGE   \* MERGEFORMAT</w:instrText>
        </w:r>
        <w:r>
          <w:fldChar w:fldCharType="separate"/>
        </w:r>
        <w:r w:rsidR="00F667B3">
          <w:rPr>
            <w:noProof/>
          </w:rPr>
          <w:t>1</w:t>
        </w:r>
        <w:r>
          <w:fldChar w:fldCharType="end"/>
        </w:r>
      </w:p>
    </w:sdtContent>
  </w:sdt>
  <w:p w:rsidR="00800C83" w:rsidRDefault="00800C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18"/>
    <w:rsid w:val="00005418"/>
    <w:rsid w:val="0002675D"/>
    <w:rsid w:val="00054962"/>
    <w:rsid w:val="00055924"/>
    <w:rsid w:val="00063390"/>
    <w:rsid w:val="000644E2"/>
    <w:rsid w:val="00074A9B"/>
    <w:rsid w:val="00077C76"/>
    <w:rsid w:val="0008743B"/>
    <w:rsid w:val="0009633B"/>
    <w:rsid w:val="000B4913"/>
    <w:rsid w:val="000D3C54"/>
    <w:rsid w:val="000E32D1"/>
    <w:rsid w:val="000F1CB7"/>
    <w:rsid w:val="000F3269"/>
    <w:rsid w:val="000F3B09"/>
    <w:rsid w:val="000F451C"/>
    <w:rsid w:val="00126B78"/>
    <w:rsid w:val="00131DB2"/>
    <w:rsid w:val="00177D08"/>
    <w:rsid w:val="001901F9"/>
    <w:rsid w:val="001B3DC1"/>
    <w:rsid w:val="001C2AAA"/>
    <w:rsid w:val="001C732D"/>
    <w:rsid w:val="001D3F2A"/>
    <w:rsid w:val="002130A4"/>
    <w:rsid w:val="00224DAC"/>
    <w:rsid w:val="00236DB1"/>
    <w:rsid w:val="00264E9D"/>
    <w:rsid w:val="00280915"/>
    <w:rsid w:val="002A165E"/>
    <w:rsid w:val="002D2B6E"/>
    <w:rsid w:val="002E41DA"/>
    <w:rsid w:val="002F7AD9"/>
    <w:rsid w:val="00306652"/>
    <w:rsid w:val="00337FF1"/>
    <w:rsid w:val="00371065"/>
    <w:rsid w:val="00380592"/>
    <w:rsid w:val="00386CFC"/>
    <w:rsid w:val="003E1783"/>
    <w:rsid w:val="003F4248"/>
    <w:rsid w:val="00410B1C"/>
    <w:rsid w:val="00431C48"/>
    <w:rsid w:val="00440A2B"/>
    <w:rsid w:val="00443BE0"/>
    <w:rsid w:val="00450806"/>
    <w:rsid w:val="004533A7"/>
    <w:rsid w:val="00455031"/>
    <w:rsid w:val="00455BAC"/>
    <w:rsid w:val="00466933"/>
    <w:rsid w:val="004830A2"/>
    <w:rsid w:val="004B0EBB"/>
    <w:rsid w:val="004D52E7"/>
    <w:rsid w:val="004F6B80"/>
    <w:rsid w:val="00535DBB"/>
    <w:rsid w:val="005440A8"/>
    <w:rsid w:val="00561958"/>
    <w:rsid w:val="00562D96"/>
    <w:rsid w:val="0056547B"/>
    <w:rsid w:val="005819CC"/>
    <w:rsid w:val="005A2FF8"/>
    <w:rsid w:val="005C2B7D"/>
    <w:rsid w:val="005D2E04"/>
    <w:rsid w:val="005E0A44"/>
    <w:rsid w:val="005E702E"/>
    <w:rsid w:val="00601572"/>
    <w:rsid w:val="006070A9"/>
    <w:rsid w:val="00622FAE"/>
    <w:rsid w:val="00630111"/>
    <w:rsid w:val="00650DE5"/>
    <w:rsid w:val="00673AC1"/>
    <w:rsid w:val="00686571"/>
    <w:rsid w:val="00686C0B"/>
    <w:rsid w:val="0069664E"/>
    <w:rsid w:val="006A27B9"/>
    <w:rsid w:val="006B18D6"/>
    <w:rsid w:val="006C05D9"/>
    <w:rsid w:val="006C53EC"/>
    <w:rsid w:val="006C5967"/>
    <w:rsid w:val="006D1B5B"/>
    <w:rsid w:val="007151B2"/>
    <w:rsid w:val="007302F9"/>
    <w:rsid w:val="00742606"/>
    <w:rsid w:val="007513D8"/>
    <w:rsid w:val="007611B3"/>
    <w:rsid w:val="00775352"/>
    <w:rsid w:val="00784E69"/>
    <w:rsid w:val="007D3EDA"/>
    <w:rsid w:val="00800C83"/>
    <w:rsid w:val="008133FE"/>
    <w:rsid w:val="0083628E"/>
    <w:rsid w:val="00860AB5"/>
    <w:rsid w:val="00871FE0"/>
    <w:rsid w:val="00873897"/>
    <w:rsid w:val="008850BB"/>
    <w:rsid w:val="008A5768"/>
    <w:rsid w:val="008B50BD"/>
    <w:rsid w:val="008C69BB"/>
    <w:rsid w:val="008D2FC2"/>
    <w:rsid w:val="00922491"/>
    <w:rsid w:val="009572D4"/>
    <w:rsid w:val="00960A75"/>
    <w:rsid w:val="009A6711"/>
    <w:rsid w:val="009B0D01"/>
    <w:rsid w:val="009D2029"/>
    <w:rsid w:val="009E5635"/>
    <w:rsid w:val="00A104D8"/>
    <w:rsid w:val="00A1078C"/>
    <w:rsid w:val="00A12848"/>
    <w:rsid w:val="00A148A4"/>
    <w:rsid w:val="00A239F1"/>
    <w:rsid w:val="00A2587C"/>
    <w:rsid w:val="00A45EAB"/>
    <w:rsid w:val="00A71A08"/>
    <w:rsid w:val="00A837A7"/>
    <w:rsid w:val="00A83DB4"/>
    <w:rsid w:val="00A92FF5"/>
    <w:rsid w:val="00AB15E8"/>
    <w:rsid w:val="00AC1822"/>
    <w:rsid w:val="00AD0F6B"/>
    <w:rsid w:val="00AE2D1E"/>
    <w:rsid w:val="00AE3B98"/>
    <w:rsid w:val="00AE6309"/>
    <w:rsid w:val="00B0130D"/>
    <w:rsid w:val="00B22938"/>
    <w:rsid w:val="00B35945"/>
    <w:rsid w:val="00B36B5F"/>
    <w:rsid w:val="00B520CE"/>
    <w:rsid w:val="00B634ED"/>
    <w:rsid w:val="00B8421B"/>
    <w:rsid w:val="00B85A6C"/>
    <w:rsid w:val="00B93D54"/>
    <w:rsid w:val="00BA1521"/>
    <w:rsid w:val="00BA2A97"/>
    <w:rsid w:val="00BB1E0A"/>
    <w:rsid w:val="00BC7D9B"/>
    <w:rsid w:val="00BE33EC"/>
    <w:rsid w:val="00C000FC"/>
    <w:rsid w:val="00C34420"/>
    <w:rsid w:val="00C51808"/>
    <w:rsid w:val="00C85FCE"/>
    <w:rsid w:val="00C94CD2"/>
    <w:rsid w:val="00C95077"/>
    <w:rsid w:val="00CB4737"/>
    <w:rsid w:val="00CF6AEF"/>
    <w:rsid w:val="00D61B01"/>
    <w:rsid w:val="00D86196"/>
    <w:rsid w:val="00DA09F5"/>
    <w:rsid w:val="00DB257B"/>
    <w:rsid w:val="00DB273C"/>
    <w:rsid w:val="00DE7F5E"/>
    <w:rsid w:val="00E2142D"/>
    <w:rsid w:val="00E44824"/>
    <w:rsid w:val="00E80768"/>
    <w:rsid w:val="00E90E7A"/>
    <w:rsid w:val="00EA4247"/>
    <w:rsid w:val="00EB5D89"/>
    <w:rsid w:val="00EC5E79"/>
    <w:rsid w:val="00EE017E"/>
    <w:rsid w:val="00EF331A"/>
    <w:rsid w:val="00EF39CA"/>
    <w:rsid w:val="00F2773D"/>
    <w:rsid w:val="00F46057"/>
    <w:rsid w:val="00F5451F"/>
    <w:rsid w:val="00F667B3"/>
    <w:rsid w:val="00FA3E0F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-bold">
    <w:name w:val="text-bold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7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A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C76"/>
  </w:style>
  <w:style w:type="paragraph" w:styleId="a8">
    <w:name w:val="footer"/>
    <w:basedOn w:val="a"/>
    <w:link w:val="a9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D455-FAE9-459E-88AB-24D906B4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j.yakovleva</dc:creator>
  <cp:keywords/>
  <dc:description/>
  <cp:lastModifiedBy>m.dmitrieva</cp:lastModifiedBy>
  <cp:revision>75</cp:revision>
  <cp:lastPrinted>2016-08-09T04:25:00Z</cp:lastPrinted>
  <dcterms:created xsi:type="dcterms:W3CDTF">2016-08-01T04:39:00Z</dcterms:created>
  <dcterms:modified xsi:type="dcterms:W3CDTF">2017-08-03T22:06:00Z</dcterms:modified>
</cp:coreProperties>
</file>